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rPr>
          <w:rStyle w:val="15"/>
          <w:rFonts w:ascii="Times New Roman" w:hAnsi="Times New Roman" w:eastAsia="宋体"/>
          <w:b w:val="0"/>
          <w:bCs/>
          <w:sz w:val="21"/>
          <w:szCs w:val="21"/>
        </w:rPr>
      </w:pPr>
      <w:bookmarkStart w:id="0" w:name="_Toc10127"/>
      <w:bookmarkStart w:id="1" w:name="_Toc22574"/>
      <w:bookmarkStart w:id="2" w:name="_Toc1681"/>
      <w:bookmarkStart w:id="3" w:name="_Toc7810"/>
      <w:bookmarkStart w:id="4" w:name="_Toc20660"/>
      <w:bookmarkStart w:id="5" w:name="_Toc14869"/>
      <w:bookmarkStart w:id="6" w:name="_Toc21278"/>
      <w:bookmarkStart w:id="7" w:name="_Toc9928"/>
      <w:bookmarkStart w:id="8" w:name="_Toc24475"/>
      <w:r>
        <w:rPr>
          <w:rStyle w:val="15"/>
          <w:rFonts w:hint="eastAsia" w:ascii="Times New Roman" w:hAnsi="Times New Roman" w:eastAsia="宋体"/>
          <w:b w:val="0"/>
          <w:bCs/>
          <w:sz w:val="21"/>
          <w:szCs w:val="21"/>
        </w:rPr>
        <w:t>附件</w:t>
      </w:r>
    </w:p>
    <w:p>
      <w:pPr>
        <w:widowControl/>
        <w:rPr>
          <w:rStyle w:val="15"/>
          <w:rFonts w:ascii="Times New Roman" w:hAnsi="Times New Roman" w:eastAsia="宋体"/>
          <w:b w:val="0"/>
          <w:bCs/>
          <w:sz w:val="21"/>
          <w:szCs w:val="21"/>
          <w:lang w:val="de-DE"/>
        </w:rPr>
      </w:pPr>
      <w:r>
        <w:rPr>
          <w:rStyle w:val="15"/>
          <w:rFonts w:ascii="Times New Roman" w:hAnsi="Times New Roman" w:eastAsia="宋体"/>
          <w:b w:val="0"/>
          <w:bCs/>
          <w:sz w:val="21"/>
          <w:szCs w:val="21"/>
          <w:lang w:val="de-DE"/>
        </w:rPr>
        <w:t>Anhang</w:t>
      </w:r>
    </w:p>
    <w:p>
      <w:pPr>
        <w:widowControl/>
        <w:jc w:val="center"/>
        <w:rPr>
          <w:rStyle w:val="15"/>
          <w:rFonts w:ascii="Times New Roman" w:hAnsi="Times New Roman" w:eastAsia="宋体" w:cs="方正小标宋简体"/>
          <w:sz w:val="28"/>
          <w:szCs w:val="28"/>
        </w:rPr>
      </w:pPr>
      <w:r>
        <w:rPr>
          <w:rStyle w:val="15"/>
          <w:rFonts w:hint="eastAsia" w:ascii="Times New Roman" w:hAnsi="Times New Roman" w:eastAsia="宋体" w:cs="方正小标宋简体"/>
          <w:sz w:val="28"/>
          <w:szCs w:val="28"/>
        </w:rPr>
        <w:t>2021年度北京市服务业扩大开放外籍创新创业人才评估标准</w:t>
      </w:r>
    </w:p>
    <w:p>
      <w:pPr>
        <w:widowControl/>
        <w:jc w:val="center"/>
        <w:rPr>
          <w:rStyle w:val="15"/>
          <w:rFonts w:ascii="Times New Roman" w:hAnsi="Times New Roman" w:eastAsia="宋体" w:cs="方正小标宋简体"/>
          <w:sz w:val="28"/>
          <w:szCs w:val="28"/>
          <w:lang w:val="de-DE"/>
        </w:rPr>
      </w:pPr>
      <w:r>
        <w:rPr>
          <w:rStyle w:val="15"/>
          <w:rFonts w:hint="eastAsia" w:ascii="Times New Roman" w:hAnsi="Times New Roman" w:eastAsia="宋体" w:cs="方正小标宋简体"/>
          <w:sz w:val="24"/>
          <w:szCs w:val="24"/>
        </w:rPr>
        <w:t>Bewertungskriterien für innovative und unternehmerische ausländische Talente im Rahmen der Erweiterung der Öffnung der Dienstleistungsbranche</w:t>
      </w:r>
      <w:bookmarkStart w:id="9" w:name="_GoBack"/>
      <w:bookmarkEnd w:id="9"/>
      <w:r>
        <w:rPr>
          <w:rStyle w:val="15"/>
          <w:rFonts w:hint="eastAsia" w:ascii="Times New Roman" w:hAnsi="Times New Roman" w:eastAsia="宋体" w:cs="方正小标宋简体"/>
          <w:sz w:val="24"/>
          <w:szCs w:val="24"/>
        </w:rPr>
        <w:t xml:space="preserve"> in Beijing</w:t>
      </w:r>
      <w:r>
        <w:rPr>
          <w:rStyle w:val="15"/>
          <w:rFonts w:ascii="Times New Roman" w:hAnsi="Times New Roman" w:eastAsia="宋体" w:cs="方正小标宋简体"/>
          <w:sz w:val="24"/>
          <w:szCs w:val="24"/>
          <w:lang w:val="de-DE"/>
        </w:rPr>
        <w:t xml:space="preserve"> 2021</w:t>
      </w:r>
    </w:p>
    <w:bookmarkEnd w:id="0"/>
    <w:bookmarkEnd w:id="1"/>
    <w:bookmarkEnd w:id="2"/>
    <w:bookmarkEnd w:id="3"/>
    <w:bookmarkEnd w:id="4"/>
    <w:bookmarkEnd w:id="5"/>
    <w:bookmarkEnd w:id="6"/>
    <w:bookmarkEnd w:id="7"/>
    <w:bookmarkEnd w:id="8"/>
    <w:tbl>
      <w:tblPr>
        <w:tblStyle w:val="10"/>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5"/>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395" w:type="dxa"/>
            <w:gridSpan w:val="2"/>
            <w:vAlign w:val="center"/>
          </w:tcPr>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个人积分评估标准（权重70%）</w:t>
            </w:r>
          </w:p>
          <w:p>
            <w:pPr>
              <w:pStyle w:val="24"/>
              <w:ind w:firstLine="0" w:firstLineChars="0"/>
              <w:jc w:val="center"/>
              <w:rPr>
                <w:rFonts w:ascii="Times New Roman" w:hAnsi="Times New Roman" w:eastAsia="宋体" w:cs="宋体"/>
                <w:b/>
                <w:bCs/>
                <w:snapToGrid w:val="0"/>
                <w:szCs w:val="21"/>
                <w:lang w:val="de-DE"/>
              </w:rPr>
            </w:pPr>
            <w:r>
              <w:rPr>
                <w:rFonts w:hint="eastAsia" w:ascii="Times New Roman" w:hAnsi="Times New Roman" w:eastAsia="宋体" w:cs="宋体"/>
                <w:b/>
                <w:bCs/>
                <w:snapToGrid w:val="0"/>
                <w:szCs w:val="21"/>
              </w:rPr>
              <w:t xml:space="preserve">Bewertungskriterien </w:t>
            </w:r>
            <w:r>
              <w:rPr>
                <w:rFonts w:ascii="Times New Roman" w:hAnsi="Times New Roman" w:eastAsia="宋体" w:cs="宋体"/>
                <w:b/>
                <w:bCs/>
                <w:snapToGrid w:val="0"/>
                <w:szCs w:val="21"/>
                <w:lang w:val="de-DE"/>
              </w:rPr>
              <w:t>für persönliche Punkte (70% Gewicht)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5" w:type="dxa"/>
            <w:vAlign w:val="center"/>
          </w:tcPr>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一级指标</w:t>
            </w:r>
          </w:p>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Ind</w:t>
            </w:r>
            <w:r>
              <w:rPr>
                <w:rFonts w:ascii="Times New Roman" w:hAnsi="Times New Roman" w:eastAsia="宋体" w:cs="宋体"/>
                <w:b/>
                <w:bCs/>
                <w:snapToGrid w:val="0"/>
                <w:szCs w:val="21"/>
                <w:lang w:val="de-DE"/>
              </w:rPr>
              <w:t>ikatoren</w:t>
            </w:r>
            <w:r>
              <w:rPr>
                <w:rFonts w:hint="eastAsia" w:ascii="Times New Roman" w:hAnsi="Times New Roman" w:eastAsia="宋体" w:cs="宋体"/>
                <w:b/>
                <w:bCs/>
                <w:snapToGrid w:val="0"/>
                <w:szCs w:val="21"/>
              </w:rPr>
              <w:t xml:space="preserve"> der ersten Ebene</w:t>
            </w:r>
          </w:p>
        </w:tc>
        <w:tc>
          <w:tcPr>
            <w:tcW w:w="5580" w:type="dxa"/>
            <w:vAlign w:val="center"/>
          </w:tcPr>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二级指标</w:t>
            </w:r>
          </w:p>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Ind</w:t>
            </w:r>
            <w:r>
              <w:rPr>
                <w:rFonts w:ascii="Times New Roman" w:hAnsi="Times New Roman" w:eastAsia="宋体" w:cs="宋体"/>
                <w:b/>
                <w:bCs/>
                <w:snapToGrid w:val="0"/>
                <w:szCs w:val="21"/>
                <w:lang w:val="de-DE"/>
              </w:rPr>
              <w:t>ikatoren</w:t>
            </w:r>
            <w:r>
              <w:rPr>
                <w:rFonts w:hint="eastAsia" w:ascii="Times New Roman" w:hAnsi="Times New Roman" w:eastAsia="宋体" w:cs="宋体"/>
                <w:b/>
                <w:bCs/>
                <w:snapToGrid w:val="0"/>
                <w:szCs w:val="21"/>
              </w:rPr>
              <w:t xml:space="preserve"> der </w:t>
            </w:r>
            <w:r>
              <w:rPr>
                <w:rFonts w:ascii="Times New Roman" w:hAnsi="Times New Roman" w:eastAsia="宋体" w:cs="宋体"/>
                <w:b/>
                <w:bCs/>
                <w:snapToGrid w:val="0"/>
                <w:szCs w:val="21"/>
                <w:lang w:val="de-DE"/>
              </w:rPr>
              <w:t>zweiten</w:t>
            </w:r>
            <w:r>
              <w:rPr>
                <w:rFonts w:hint="eastAsia" w:ascii="Times New Roman" w:hAnsi="Times New Roman" w:eastAsia="宋体" w:cs="宋体"/>
                <w:b/>
                <w:bCs/>
                <w:snapToGrid w:val="0"/>
                <w:szCs w:val="21"/>
              </w:rPr>
              <w:t xml:space="preserve"> Ebene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5" w:type="dxa"/>
            <w:vAlign w:val="center"/>
          </w:tcPr>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年龄</w:t>
            </w:r>
          </w:p>
          <w:p>
            <w:pPr>
              <w:pStyle w:val="24"/>
              <w:ind w:firstLine="0" w:firstLineChars="0"/>
              <w:jc w:val="center"/>
              <w:rPr>
                <w:rFonts w:ascii="Times New Roman" w:hAnsi="Times New Roman" w:eastAsia="宋体" w:cs="宋体"/>
                <w:b/>
                <w:bCs/>
                <w:snapToGrid w:val="0"/>
                <w:szCs w:val="21"/>
                <w:lang w:val="de-DE"/>
              </w:rPr>
            </w:pPr>
            <w:r>
              <w:rPr>
                <w:rFonts w:ascii="Times New Roman" w:hAnsi="Times New Roman" w:eastAsia="宋体" w:cs="宋体"/>
                <w:b/>
                <w:bCs/>
                <w:snapToGrid w:val="0"/>
                <w:szCs w:val="21"/>
                <w:lang w:val="de-DE"/>
              </w:rPr>
              <w:t>Alter</w:t>
            </w:r>
          </w:p>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（5分）</w:t>
            </w:r>
          </w:p>
          <w:p>
            <w:pPr>
              <w:pStyle w:val="24"/>
              <w:ind w:firstLine="0" w:firstLineChars="0"/>
              <w:jc w:val="center"/>
              <w:rPr>
                <w:rFonts w:ascii="Times New Roman" w:hAnsi="Times New Roman" w:eastAsia="宋体" w:cs="宋体"/>
                <w:b/>
                <w:bCs/>
                <w:snapToGrid w:val="0"/>
                <w:szCs w:val="21"/>
                <w:lang w:val="de-DE"/>
              </w:rPr>
            </w:pPr>
            <w:r>
              <w:rPr>
                <w:rFonts w:ascii="Times New Roman" w:hAnsi="Times New Roman" w:eastAsia="宋体" w:cs="宋体"/>
                <w:b/>
                <w:bCs/>
                <w:snapToGrid w:val="0"/>
                <w:szCs w:val="21"/>
                <w:lang w:val="de-DE"/>
              </w:rPr>
              <w:t>(5 Punkte)</w:t>
            </w:r>
          </w:p>
        </w:tc>
        <w:tc>
          <w:tcPr>
            <w:tcW w:w="5580" w:type="dxa"/>
            <w:vAlign w:val="center"/>
          </w:tcPr>
          <w:p>
            <w:pPr>
              <w:pStyle w:val="24"/>
              <w:ind w:firstLine="0" w:firstLineChars="0"/>
              <w:rPr>
                <w:rFonts w:ascii="Times New Roman" w:hAnsi="Times New Roman" w:eastAsia="宋体" w:cs="宋体"/>
                <w:snapToGrid w:val="0"/>
                <w:szCs w:val="21"/>
              </w:rPr>
            </w:pPr>
            <w:r>
              <w:rPr>
                <w:rFonts w:hint="eastAsia" w:ascii="Times New Roman" w:hAnsi="Times New Roman" w:eastAsia="宋体"/>
                <w:snapToGrid w:val="0"/>
                <w:szCs w:val="21"/>
              </w:rPr>
              <w:t>·</w:t>
            </w:r>
            <w:r>
              <w:rPr>
                <w:rFonts w:hint="eastAsia" w:ascii="Times New Roman" w:hAnsi="Times New Roman" w:eastAsia="宋体" w:cs="宋体"/>
                <w:snapToGrid w:val="0"/>
                <w:szCs w:val="21"/>
              </w:rPr>
              <w:t>16-25岁</w:t>
            </w:r>
          </w:p>
          <w:p>
            <w:pPr>
              <w:pStyle w:val="24"/>
              <w:ind w:firstLine="0" w:firstLineChars="0"/>
              <w:rPr>
                <w:rFonts w:ascii="Times New Roman" w:hAnsi="Times New Roman" w:eastAsia="宋体" w:cs="宋体"/>
                <w:snapToGrid w:val="0"/>
                <w:szCs w:val="21"/>
              </w:rPr>
            </w:pPr>
            <w:r>
              <w:rPr>
                <w:rFonts w:hint="eastAsia" w:ascii="Times New Roman" w:hAnsi="Times New Roman" w:eastAsia="宋体"/>
                <w:snapToGrid w:val="0"/>
                <w:szCs w:val="21"/>
              </w:rPr>
              <w:t>·16-25 Jahre alt</w:t>
            </w:r>
          </w:p>
          <w:p>
            <w:pPr>
              <w:pStyle w:val="24"/>
              <w:ind w:firstLine="0" w:firstLineChars="0"/>
              <w:rPr>
                <w:rFonts w:ascii="Times New Roman" w:hAnsi="Times New Roman" w:eastAsia="宋体" w:cs="宋体"/>
                <w:snapToGrid w:val="0"/>
                <w:szCs w:val="21"/>
              </w:rPr>
            </w:pPr>
            <w:r>
              <w:rPr>
                <w:rFonts w:hint="eastAsia" w:ascii="Times New Roman" w:hAnsi="Times New Roman" w:eastAsia="宋体"/>
                <w:snapToGrid w:val="0"/>
                <w:szCs w:val="21"/>
              </w:rPr>
              <w:t>·</w:t>
            </w:r>
            <w:r>
              <w:rPr>
                <w:rFonts w:hint="eastAsia" w:ascii="Times New Roman" w:hAnsi="Times New Roman" w:eastAsia="宋体" w:cs="宋体"/>
                <w:snapToGrid w:val="0"/>
                <w:szCs w:val="21"/>
              </w:rPr>
              <w:t>26-55岁</w:t>
            </w:r>
          </w:p>
          <w:p>
            <w:pPr>
              <w:pStyle w:val="24"/>
              <w:ind w:firstLine="0" w:firstLineChars="0"/>
              <w:rPr>
                <w:rFonts w:ascii="Times New Roman" w:hAnsi="Times New Roman" w:eastAsia="宋体" w:cs="宋体"/>
                <w:snapToGrid w:val="0"/>
                <w:szCs w:val="21"/>
              </w:rPr>
            </w:pPr>
            <w:r>
              <w:rPr>
                <w:rFonts w:hint="eastAsia" w:ascii="Times New Roman" w:hAnsi="Times New Roman" w:eastAsia="宋体"/>
                <w:snapToGrid w:val="0"/>
                <w:szCs w:val="21"/>
              </w:rPr>
              <w:t>·26-55 Jahre alt</w:t>
            </w:r>
          </w:p>
          <w:p>
            <w:pPr>
              <w:pStyle w:val="24"/>
              <w:ind w:firstLine="0" w:firstLineChars="0"/>
              <w:rPr>
                <w:rFonts w:ascii="Times New Roman" w:hAnsi="Times New Roman" w:eastAsia="宋体" w:cs="宋体"/>
                <w:snapToGrid w:val="0"/>
                <w:szCs w:val="21"/>
              </w:rPr>
            </w:pPr>
            <w:r>
              <w:rPr>
                <w:rFonts w:hint="eastAsia" w:ascii="Times New Roman" w:hAnsi="Times New Roman" w:eastAsia="宋体"/>
                <w:snapToGrid w:val="0"/>
                <w:szCs w:val="21"/>
              </w:rPr>
              <w:t>·</w:t>
            </w:r>
            <w:r>
              <w:rPr>
                <w:rFonts w:hint="eastAsia" w:ascii="Times New Roman" w:hAnsi="Times New Roman" w:eastAsia="宋体" w:cs="宋体"/>
                <w:snapToGrid w:val="0"/>
                <w:szCs w:val="21"/>
              </w:rPr>
              <w:t>56-65岁</w:t>
            </w:r>
          </w:p>
          <w:p>
            <w:pPr>
              <w:pStyle w:val="24"/>
              <w:ind w:firstLine="0" w:firstLineChars="0"/>
              <w:rPr>
                <w:rFonts w:ascii="Times New Roman" w:hAnsi="Times New Roman" w:eastAsia="宋体" w:cs="宋体"/>
                <w:snapToGrid w:val="0"/>
                <w:szCs w:val="21"/>
              </w:rPr>
            </w:pPr>
            <w:r>
              <w:rPr>
                <w:rFonts w:hint="eastAsia" w:ascii="Times New Roman" w:hAnsi="Times New Roman" w:eastAsia="宋体"/>
                <w:snapToGrid w:val="0"/>
                <w:szCs w:val="21"/>
              </w:rPr>
              <w:t>·56-65 Jahre alt</w:t>
            </w:r>
          </w:p>
          <w:p>
            <w:pPr>
              <w:pStyle w:val="24"/>
              <w:ind w:firstLine="0" w:firstLineChars="0"/>
              <w:rPr>
                <w:rFonts w:ascii="Times New Roman" w:hAnsi="Times New Roman" w:eastAsia="宋体" w:cs="宋体"/>
                <w:snapToGrid w:val="0"/>
                <w:szCs w:val="21"/>
              </w:rPr>
            </w:pPr>
            <w:r>
              <w:rPr>
                <w:rFonts w:hint="eastAsia" w:ascii="Times New Roman" w:hAnsi="Times New Roman" w:eastAsia="宋体"/>
                <w:snapToGrid w:val="0"/>
                <w:szCs w:val="21"/>
              </w:rPr>
              <w:t>·</w:t>
            </w:r>
            <w:r>
              <w:rPr>
                <w:rFonts w:hint="eastAsia" w:ascii="Times New Roman" w:hAnsi="Times New Roman" w:eastAsia="宋体" w:cs="宋体"/>
                <w:snapToGrid w:val="0"/>
                <w:szCs w:val="21"/>
              </w:rPr>
              <w:t>66岁以上</w:t>
            </w:r>
          </w:p>
          <w:p>
            <w:pPr>
              <w:pStyle w:val="24"/>
              <w:ind w:firstLine="0" w:firstLineChars="0"/>
              <w:rPr>
                <w:rFonts w:ascii="Times New Roman" w:hAnsi="Times New Roman" w:eastAsia="宋体" w:cs="宋体"/>
                <w:snapToGrid w:val="0"/>
                <w:szCs w:val="21"/>
              </w:rPr>
            </w:pPr>
            <w:r>
              <w:rPr>
                <w:rFonts w:hint="eastAsia" w:ascii="Times New Roman" w:hAnsi="Times New Roman" w:eastAsia="宋体"/>
                <w:snapToGrid w:val="0"/>
                <w:szCs w:val="21"/>
              </w:rPr>
              <w:t>·66 Jahre und älter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5" w:type="dxa"/>
            <w:vAlign w:val="center"/>
          </w:tcPr>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学历</w:t>
            </w:r>
          </w:p>
          <w:p>
            <w:pPr>
              <w:pStyle w:val="24"/>
              <w:ind w:firstLine="0" w:firstLineChars="0"/>
              <w:jc w:val="center"/>
              <w:rPr>
                <w:rFonts w:ascii="Times New Roman" w:hAnsi="Times New Roman" w:eastAsia="宋体" w:cs="宋体"/>
                <w:b/>
                <w:bCs/>
                <w:snapToGrid w:val="0"/>
                <w:szCs w:val="21"/>
                <w:lang w:val="de-DE"/>
              </w:rPr>
            </w:pPr>
            <w:r>
              <w:rPr>
                <w:rFonts w:ascii="Times New Roman" w:hAnsi="Times New Roman" w:eastAsia="宋体" w:cs="宋体"/>
                <w:b/>
                <w:bCs/>
                <w:snapToGrid w:val="0"/>
                <w:szCs w:val="21"/>
                <w:lang w:val="de-DE"/>
              </w:rPr>
              <w:t>Bildungsabschluss</w:t>
            </w:r>
          </w:p>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（10分）</w:t>
            </w:r>
          </w:p>
          <w:p>
            <w:pPr>
              <w:pStyle w:val="24"/>
              <w:ind w:firstLine="0" w:firstLineChars="0"/>
              <w:jc w:val="center"/>
              <w:rPr>
                <w:rFonts w:ascii="Times New Roman" w:hAnsi="Times New Roman" w:eastAsia="宋体" w:cs="宋体"/>
                <w:b/>
                <w:bCs/>
                <w:snapToGrid w:val="0"/>
                <w:szCs w:val="21"/>
                <w:lang w:val="de-DE"/>
              </w:rPr>
            </w:pPr>
            <w:r>
              <w:rPr>
                <w:rFonts w:ascii="Times New Roman" w:hAnsi="Times New Roman" w:eastAsia="宋体" w:cs="宋体"/>
                <w:b/>
                <w:bCs/>
                <w:snapToGrid w:val="0"/>
                <w:szCs w:val="21"/>
                <w:lang w:val="de-DE"/>
              </w:rPr>
              <w:t>(10 Punkte)</w:t>
            </w:r>
          </w:p>
        </w:tc>
        <w:tc>
          <w:tcPr>
            <w:tcW w:w="5580" w:type="dxa"/>
            <w:vAlign w:val="center"/>
          </w:tcPr>
          <w:p>
            <w:pPr>
              <w:pStyle w:val="24"/>
              <w:ind w:firstLine="0" w:firstLineChars="0"/>
              <w:rPr>
                <w:rFonts w:ascii="Times New Roman" w:hAnsi="Times New Roman" w:eastAsia="宋体" w:cs="宋体"/>
                <w:snapToGrid w:val="0"/>
                <w:szCs w:val="21"/>
              </w:rPr>
            </w:pPr>
            <w:r>
              <w:rPr>
                <w:rFonts w:hint="eastAsia" w:ascii="Times New Roman" w:hAnsi="Times New Roman" w:eastAsia="宋体"/>
                <w:snapToGrid w:val="0"/>
                <w:szCs w:val="21"/>
              </w:rPr>
              <w:t>·</w:t>
            </w:r>
            <w:r>
              <w:rPr>
                <w:rFonts w:hint="eastAsia" w:ascii="Times New Roman" w:hAnsi="Times New Roman" w:eastAsia="宋体" w:cs="宋体"/>
                <w:snapToGrid w:val="0"/>
                <w:szCs w:val="21"/>
              </w:rPr>
              <w:t>专科或以下</w:t>
            </w:r>
          </w:p>
          <w:p>
            <w:pPr>
              <w:pStyle w:val="24"/>
              <w:ind w:firstLine="0" w:firstLineChars="0"/>
              <w:rPr>
                <w:rFonts w:ascii="Times New Roman" w:hAnsi="Times New Roman" w:eastAsia="宋体" w:cs="宋体"/>
                <w:snapToGrid w:val="0"/>
                <w:szCs w:val="21"/>
                <w:lang w:val="de-DE"/>
              </w:rPr>
            </w:pPr>
            <w:r>
              <w:rPr>
                <w:rFonts w:hint="eastAsia" w:ascii="Times New Roman" w:hAnsi="Times New Roman" w:eastAsia="宋体"/>
                <w:snapToGrid w:val="0"/>
                <w:szCs w:val="21"/>
              </w:rPr>
              <w:t>·</w:t>
            </w:r>
            <w:r>
              <w:rPr>
                <w:rFonts w:ascii="Times New Roman" w:hAnsi="Times New Roman" w:eastAsia="宋体"/>
                <w:snapToGrid w:val="0"/>
                <w:szCs w:val="21"/>
                <w:lang w:val="de-DE"/>
              </w:rPr>
              <w:t>Fachschulabschluss oder darunter</w:t>
            </w:r>
          </w:p>
          <w:p>
            <w:pPr>
              <w:pStyle w:val="24"/>
              <w:ind w:firstLine="0" w:firstLineChars="0"/>
              <w:rPr>
                <w:rFonts w:ascii="Times New Roman" w:hAnsi="Times New Roman" w:eastAsia="宋体" w:cs="宋体"/>
                <w:snapToGrid w:val="0"/>
                <w:szCs w:val="21"/>
              </w:rPr>
            </w:pPr>
            <w:r>
              <w:rPr>
                <w:rFonts w:hint="eastAsia" w:ascii="Times New Roman" w:hAnsi="Times New Roman" w:eastAsia="宋体"/>
                <w:snapToGrid w:val="0"/>
                <w:szCs w:val="21"/>
              </w:rPr>
              <w:t>·</w:t>
            </w:r>
            <w:r>
              <w:rPr>
                <w:rFonts w:hint="eastAsia" w:ascii="Times New Roman" w:hAnsi="Times New Roman" w:eastAsia="宋体" w:cs="宋体"/>
                <w:snapToGrid w:val="0"/>
                <w:szCs w:val="21"/>
              </w:rPr>
              <w:t>本科</w:t>
            </w:r>
          </w:p>
          <w:p>
            <w:pPr>
              <w:pStyle w:val="24"/>
              <w:ind w:firstLine="0" w:firstLineChars="0"/>
              <w:rPr>
                <w:rFonts w:ascii="Times New Roman" w:hAnsi="Times New Roman" w:eastAsia="宋体" w:cs="宋体"/>
                <w:snapToGrid w:val="0"/>
                <w:szCs w:val="21"/>
                <w:lang w:val="de-DE"/>
              </w:rPr>
            </w:pPr>
            <w:r>
              <w:rPr>
                <w:rFonts w:hint="eastAsia" w:ascii="Times New Roman" w:hAnsi="Times New Roman" w:eastAsia="宋体"/>
                <w:snapToGrid w:val="0"/>
                <w:szCs w:val="21"/>
              </w:rPr>
              <w:t>·</w:t>
            </w:r>
            <w:r>
              <w:rPr>
                <w:rFonts w:ascii="Times New Roman" w:hAnsi="Times New Roman" w:eastAsia="宋体"/>
                <w:snapToGrid w:val="0"/>
                <w:szCs w:val="21"/>
                <w:lang w:val="de-DE"/>
              </w:rPr>
              <w:t>Bachelor</w:t>
            </w:r>
          </w:p>
          <w:p>
            <w:pPr>
              <w:pStyle w:val="24"/>
              <w:ind w:firstLine="0" w:firstLineChars="0"/>
              <w:rPr>
                <w:rFonts w:ascii="Times New Roman" w:hAnsi="Times New Roman" w:eastAsia="宋体" w:cs="宋体"/>
                <w:snapToGrid w:val="0"/>
                <w:szCs w:val="21"/>
              </w:rPr>
            </w:pPr>
            <w:r>
              <w:rPr>
                <w:rFonts w:hint="eastAsia" w:ascii="Times New Roman" w:hAnsi="Times New Roman" w:eastAsia="宋体"/>
                <w:snapToGrid w:val="0"/>
                <w:szCs w:val="21"/>
              </w:rPr>
              <w:t>·</w:t>
            </w:r>
            <w:r>
              <w:rPr>
                <w:rFonts w:hint="eastAsia" w:ascii="Times New Roman" w:hAnsi="Times New Roman" w:eastAsia="宋体" w:cs="宋体"/>
                <w:snapToGrid w:val="0"/>
                <w:szCs w:val="21"/>
              </w:rPr>
              <w:t>硕士</w:t>
            </w:r>
          </w:p>
          <w:p>
            <w:pPr>
              <w:pStyle w:val="24"/>
              <w:ind w:firstLine="0" w:firstLineChars="0"/>
              <w:rPr>
                <w:rFonts w:ascii="Times New Roman" w:hAnsi="Times New Roman" w:eastAsia="宋体" w:cs="宋体"/>
                <w:snapToGrid w:val="0"/>
                <w:szCs w:val="21"/>
                <w:lang w:val="de-DE"/>
              </w:rPr>
            </w:pPr>
            <w:r>
              <w:rPr>
                <w:rFonts w:hint="eastAsia" w:ascii="Times New Roman" w:hAnsi="Times New Roman" w:eastAsia="宋体"/>
                <w:snapToGrid w:val="0"/>
                <w:szCs w:val="21"/>
              </w:rPr>
              <w:t>·</w:t>
            </w:r>
            <w:r>
              <w:rPr>
                <w:rFonts w:ascii="Times New Roman" w:hAnsi="Times New Roman" w:eastAsia="宋体"/>
                <w:snapToGrid w:val="0"/>
                <w:szCs w:val="21"/>
                <w:lang w:val="de-DE"/>
              </w:rPr>
              <w:t>Master</w:t>
            </w:r>
          </w:p>
          <w:p>
            <w:pPr>
              <w:pStyle w:val="24"/>
              <w:ind w:firstLine="0" w:firstLineChars="0"/>
              <w:rPr>
                <w:rFonts w:ascii="Times New Roman" w:hAnsi="Times New Roman" w:eastAsia="宋体" w:cs="宋体"/>
                <w:snapToGrid w:val="0"/>
                <w:szCs w:val="21"/>
              </w:rPr>
            </w:pPr>
            <w:r>
              <w:rPr>
                <w:rFonts w:hint="eastAsia" w:ascii="Times New Roman" w:hAnsi="Times New Roman" w:eastAsia="宋体"/>
                <w:snapToGrid w:val="0"/>
                <w:szCs w:val="21"/>
              </w:rPr>
              <w:t>·</w:t>
            </w:r>
            <w:r>
              <w:rPr>
                <w:rFonts w:hint="eastAsia" w:ascii="Times New Roman" w:hAnsi="Times New Roman" w:eastAsia="宋体" w:cs="宋体"/>
                <w:snapToGrid w:val="0"/>
                <w:szCs w:val="21"/>
              </w:rPr>
              <w:t>博士</w:t>
            </w:r>
          </w:p>
          <w:p>
            <w:pPr>
              <w:pStyle w:val="24"/>
              <w:ind w:firstLine="0" w:firstLineChars="0"/>
              <w:rPr>
                <w:rFonts w:ascii="Times New Roman" w:hAnsi="Times New Roman" w:eastAsia="宋体" w:cs="宋体"/>
                <w:snapToGrid w:val="0"/>
                <w:szCs w:val="21"/>
                <w:lang w:val="de-DE"/>
              </w:rPr>
            </w:pPr>
            <w:r>
              <w:rPr>
                <w:rFonts w:hint="eastAsia" w:ascii="Times New Roman" w:hAnsi="Times New Roman" w:eastAsia="宋体"/>
                <w:snapToGrid w:val="0"/>
                <w:szCs w:val="21"/>
              </w:rPr>
              <w:t>·</w:t>
            </w:r>
            <w:r>
              <w:rPr>
                <w:rFonts w:ascii="Times New Roman" w:hAnsi="Times New Roman" w:eastAsia="宋体"/>
                <w:snapToGrid w:val="0"/>
                <w:szCs w:val="21"/>
                <w:lang w:val="de-DE"/>
              </w:rPr>
              <w:t>Doktor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5" w:type="dxa"/>
            <w:vMerge w:val="restart"/>
            <w:vAlign w:val="center"/>
          </w:tcPr>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工作经验</w:t>
            </w:r>
          </w:p>
          <w:p>
            <w:pPr>
              <w:pStyle w:val="24"/>
              <w:ind w:firstLine="0" w:firstLineChars="0"/>
              <w:jc w:val="center"/>
              <w:rPr>
                <w:rFonts w:ascii="Times New Roman" w:hAnsi="Times New Roman" w:eastAsia="宋体" w:cs="宋体"/>
                <w:b/>
                <w:bCs/>
                <w:snapToGrid w:val="0"/>
                <w:szCs w:val="21"/>
                <w:lang w:val="de-DE"/>
              </w:rPr>
            </w:pPr>
            <w:r>
              <w:rPr>
                <w:rFonts w:ascii="Times New Roman" w:hAnsi="Times New Roman" w:eastAsia="宋体" w:cs="宋体"/>
                <w:b/>
                <w:bCs/>
                <w:snapToGrid w:val="0"/>
                <w:szCs w:val="21"/>
                <w:lang w:val="de-DE"/>
              </w:rPr>
              <w:t>Arbeitserfahrung</w:t>
            </w:r>
          </w:p>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（20分）</w:t>
            </w:r>
          </w:p>
          <w:p>
            <w:pPr>
              <w:pStyle w:val="24"/>
              <w:ind w:firstLine="0" w:firstLineChars="0"/>
              <w:jc w:val="center"/>
              <w:rPr>
                <w:rFonts w:ascii="Times New Roman" w:hAnsi="Times New Roman" w:eastAsia="宋体" w:cs="宋体"/>
                <w:b/>
                <w:bCs/>
                <w:snapToGrid w:val="0"/>
                <w:szCs w:val="21"/>
                <w:lang w:val="de-DE"/>
              </w:rPr>
            </w:pPr>
            <w:r>
              <w:rPr>
                <w:rFonts w:ascii="Times New Roman" w:hAnsi="Times New Roman" w:eastAsia="宋体" w:cs="宋体"/>
                <w:b/>
                <w:bCs/>
                <w:snapToGrid w:val="0"/>
                <w:szCs w:val="21"/>
                <w:lang w:val="de-DE"/>
              </w:rPr>
              <w:t>(20 Punkte)</w:t>
            </w:r>
          </w:p>
        </w:tc>
        <w:tc>
          <w:tcPr>
            <w:tcW w:w="5580" w:type="dxa"/>
            <w:vAlign w:val="center"/>
          </w:tcPr>
          <w:p>
            <w:pPr>
              <w:pStyle w:val="24"/>
              <w:ind w:firstLine="0" w:firstLineChars="0"/>
              <w:rPr>
                <w:rFonts w:ascii="Times New Roman" w:hAnsi="Times New Roman" w:eastAsia="宋体" w:cs="宋体"/>
                <w:snapToGrid w:val="0"/>
                <w:szCs w:val="21"/>
              </w:rPr>
            </w:pPr>
            <w:r>
              <w:rPr>
                <w:rFonts w:hint="eastAsia" w:ascii="Times New Roman" w:hAnsi="Times New Roman" w:eastAsia="宋体" w:cs="宋体"/>
                <w:snapToGrid w:val="0"/>
                <w:szCs w:val="21"/>
              </w:rPr>
              <w:t>企业知名度</w:t>
            </w:r>
          </w:p>
          <w:p>
            <w:pPr>
              <w:pStyle w:val="24"/>
              <w:ind w:firstLine="0" w:firstLineChars="0"/>
              <w:rPr>
                <w:rFonts w:ascii="Times New Roman" w:hAnsi="Times New Roman" w:eastAsia="宋体" w:cs="宋体"/>
                <w:snapToGrid w:val="0"/>
                <w:szCs w:val="21"/>
                <w:lang w:val="de-DE"/>
              </w:rPr>
            </w:pPr>
            <w:r>
              <w:rPr>
                <w:rFonts w:ascii="Times New Roman" w:hAnsi="Times New Roman" w:eastAsia="宋体" w:cs="宋体"/>
                <w:snapToGrid w:val="0"/>
                <w:szCs w:val="21"/>
                <w:lang w:val="de-DE"/>
              </w:rPr>
              <w:t>Bekanntheitsgrad des Unternehmens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5" w:type="dxa"/>
            <w:vMerge w:val="continue"/>
            <w:vAlign w:val="center"/>
          </w:tcPr>
          <w:p>
            <w:pPr>
              <w:pStyle w:val="24"/>
              <w:ind w:firstLine="0" w:firstLineChars="0"/>
              <w:jc w:val="center"/>
              <w:rPr>
                <w:rFonts w:ascii="Times New Roman" w:hAnsi="Times New Roman" w:eastAsia="宋体"/>
                <w:b/>
                <w:bCs/>
                <w:snapToGrid w:val="0"/>
                <w:szCs w:val="21"/>
              </w:rPr>
            </w:pPr>
          </w:p>
        </w:tc>
        <w:tc>
          <w:tcPr>
            <w:tcW w:w="5580" w:type="dxa"/>
            <w:vAlign w:val="center"/>
          </w:tcPr>
          <w:p>
            <w:pPr>
              <w:pStyle w:val="24"/>
              <w:ind w:firstLine="0" w:firstLineChars="0"/>
              <w:rPr>
                <w:rFonts w:ascii="Times New Roman" w:hAnsi="Times New Roman" w:eastAsia="宋体" w:cs="宋体"/>
                <w:snapToGrid w:val="0"/>
                <w:szCs w:val="21"/>
              </w:rPr>
            </w:pPr>
            <w:r>
              <w:rPr>
                <w:rFonts w:hint="eastAsia" w:ascii="Times New Roman" w:hAnsi="Times New Roman" w:eastAsia="宋体" w:cs="宋体"/>
                <w:snapToGrid w:val="0"/>
                <w:szCs w:val="21"/>
              </w:rPr>
              <w:t>专业领域工作年限</w:t>
            </w:r>
          </w:p>
          <w:p>
            <w:pPr>
              <w:pStyle w:val="24"/>
              <w:ind w:firstLine="0" w:firstLineChars="0"/>
              <w:rPr>
                <w:rFonts w:ascii="Times New Roman" w:hAnsi="Times New Roman" w:eastAsia="宋体" w:cs="宋体"/>
                <w:snapToGrid w:val="0"/>
                <w:szCs w:val="21"/>
                <w:lang w:val="de-DE"/>
              </w:rPr>
            </w:pPr>
            <w:r>
              <w:rPr>
                <w:rFonts w:ascii="Times New Roman" w:hAnsi="Times New Roman" w:eastAsia="宋体" w:cs="宋体"/>
                <w:snapToGrid w:val="0"/>
                <w:szCs w:val="21"/>
                <w:lang w:val="de-DE"/>
              </w:rPr>
              <w:t xml:space="preserve">Arbeitsjahre im </w:t>
            </w:r>
            <w:r>
              <w:rPr>
                <w:rFonts w:hint="eastAsia" w:ascii="Times New Roman" w:hAnsi="Times New Roman" w:eastAsia="宋体" w:cs="宋体"/>
                <w:snapToGrid w:val="0"/>
                <w:szCs w:val="21"/>
                <w:lang w:val="en-US" w:eastAsia="zh-CN"/>
              </w:rPr>
              <w:t>Fachb</w:t>
            </w:r>
            <w:r>
              <w:rPr>
                <w:rFonts w:ascii="Times New Roman" w:hAnsi="Times New Roman" w:eastAsia="宋体" w:cs="宋体"/>
                <w:snapToGrid w:val="0"/>
                <w:szCs w:val="21"/>
                <w:lang w:val="de-DE"/>
              </w:rPr>
              <w:t>ereich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5" w:type="dxa"/>
            <w:vMerge w:val="continue"/>
            <w:vAlign w:val="center"/>
          </w:tcPr>
          <w:p>
            <w:pPr>
              <w:pStyle w:val="24"/>
              <w:ind w:firstLine="0" w:firstLineChars="0"/>
              <w:jc w:val="center"/>
              <w:rPr>
                <w:rFonts w:ascii="Times New Roman" w:hAnsi="Times New Roman" w:eastAsia="宋体"/>
                <w:b/>
                <w:bCs/>
                <w:snapToGrid w:val="0"/>
                <w:szCs w:val="21"/>
              </w:rPr>
            </w:pPr>
          </w:p>
        </w:tc>
        <w:tc>
          <w:tcPr>
            <w:tcW w:w="5580" w:type="dxa"/>
            <w:vAlign w:val="center"/>
          </w:tcPr>
          <w:p>
            <w:pPr>
              <w:pStyle w:val="24"/>
              <w:ind w:firstLine="0" w:firstLineChars="0"/>
              <w:rPr>
                <w:rFonts w:ascii="Times New Roman" w:hAnsi="Times New Roman" w:eastAsia="宋体" w:cs="宋体"/>
                <w:snapToGrid w:val="0"/>
                <w:szCs w:val="21"/>
              </w:rPr>
            </w:pPr>
            <w:r>
              <w:rPr>
                <w:rFonts w:hint="eastAsia" w:ascii="Times New Roman" w:hAnsi="Times New Roman" w:eastAsia="宋体" w:cs="宋体"/>
                <w:snapToGrid w:val="0"/>
                <w:szCs w:val="21"/>
              </w:rPr>
              <w:t>在华工作年限</w:t>
            </w:r>
          </w:p>
          <w:p>
            <w:pPr>
              <w:pStyle w:val="24"/>
              <w:ind w:firstLine="0" w:firstLineChars="0"/>
              <w:rPr>
                <w:rFonts w:ascii="Times New Roman" w:hAnsi="Times New Roman" w:eastAsia="宋体" w:cs="宋体"/>
                <w:snapToGrid w:val="0"/>
                <w:szCs w:val="21"/>
                <w:lang w:val="de-DE"/>
              </w:rPr>
            </w:pPr>
            <w:r>
              <w:rPr>
                <w:rFonts w:ascii="Times New Roman" w:hAnsi="Times New Roman" w:eastAsia="宋体" w:cs="宋体"/>
                <w:snapToGrid w:val="0"/>
                <w:szCs w:val="21"/>
                <w:lang w:val="de-DE"/>
              </w:rPr>
              <w:t>Arbeitsjahre in 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5" w:type="dxa"/>
            <w:vMerge w:val="restart"/>
            <w:vAlign w:val="center"/>
          </w:tcPr>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专业/管理能力</w:t>
            </w:r>
          </w:p>
          <w:p>
            <w:pPr>
              <w:pStyle w:val="24"/>
              <w:ind w:firstLine="0" w:firstLineChars="0"/>
              <w:jc w:val="center"/>
              <w:rPr>
                <w:rFonts w:ascii="Times New Roman" w:hAnsi="Times New Roman" w:eastAsia="宋体" w:cs="宋体"/>
                <w:b/>
                <w:bCs/>
                <w:snapToGrid w:val="0"/>
                <w:szCs w:val="21"/>
                <w:lang w:val="de-DE"/>
              </w:rPr>
            </w:pPr>
            <w:r>
              <w:rPr>
                <w:rFonts w:ascii="Times New Roman" w:hAnsi="Times New Roman" w:eastAsia="宋体" w:cs="宋体"/>
                <w:b/>
                <w:bCs/>
                <w:snapToGrid w:val="0"/>
                <w:szCs w:val="21"/>
                <w:lang w:val="de-DE"/>
              </w:rPr>
              <w:t>Professionelle/Verwaltungsbezogene Fähigkeiten</w:t>
            </w:r>
          </w:p>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（20分）</w:t>
            </w:r>
          </w:p>
          <w:p>
            <w:pPr>
              <w:pStyle w:val="24"/>
              <w:ind w:firstLine="0" w:firstLineChars="0"/>
              <w:jc w:val="center"/>
              <w:rPr>
                <w:rFonts w:ascii="Times New Roman" w:hAnsi="Times New Roman" w:eastAsia="宋体" w:cs="宋体"/>
                <w:b/>
                <w:bCs/>
                <w:snapToGrid w:val="0"/>
                <w:szCs w:val="21"/>
              </w:rPr>
            </w:pPr>
            <w:r>
              <w:rPr>
                <w:rFonts w:ascii="Times New Roman" w:hAnsi="Times New Roman" w:eastAsia="宋体" w:cs="宋体"/>
                <w:b/>
                <w:bCs/>
                <w:snapToGrid w:val="0"/>
                <w:szCs w:val="21"/>
                <w:lang w:val="de-DE"/>
              </w:rPr>
              <w:t>(20 Punkte)</w:t>
            </w:r>
          </w:p>
        </w:tc>
        <w:tc>
          <w:tcPr>
            <w:tcW w:w="5580" w:type="dxa"/>
            <w:vAlign w:val="center"/>
          </w:tcPr>
          <w:p>
            <w:pPr>
              <w:pStyle w:val="24"/>
              <w:ind w:firstLine="0" w:firstLineChars="0"/>
              <w:rPr>
                <w:rFonts w:ascii="Times New Roman" w:hAnsi="Times New Roman" w:eastAsia="宋体" w:cs="宋体"/>
                <w:snapToGrid w:val="0"/>
                <w:szCs w:val="21"/>
              </w:rPr>
            </w:pPr>
            <w:r>
              <w:rPr>
                <w:rFonts w:hint="eastAsia" w:ascii="Times New Roman" w:hAnsi="Times New Roman" w:eastAsia="宋体" w:cs="宋体"/>
                <w:snapToGrid w:val="0"/>
                <w:szCs w:val="21"/>
              </w:rPr>
              <w:t>职业技能或专业技术资格</w:t>
            </w:r>
          </w:p>
          <w:p>
            <w:pPr>
              <w:pStyle w:val="24"/>
              <w:ind w:firstLine="0" w:firstLineChars="0"/>
              <w:rPr>
                <w:rFonts w:ascii="Times New Roman" w:hAnsi="Times New Roman" w:eastAsia="宋体" w:cs="宋体"/>
                <w:snapToGrid w:val="0"/>
                <w:szCs w:val="21"/>
                <w:lang w:val="de-DE"/>
              </w:rPr>
            </w:pPr>
            <w:r>
              <w:rPr>
                <w:rFonts w:hint="eastAsia" w:ascii="Times New Roman" w:hAnsi="Times New Roman" w:eastAsia="宋体" w:cs="宋体"/>
                <w:snapToGrid w:val="0"/>
                <w:szCs w:val="21"/>
              </w:rPr>
              <w:t>Berufliche Fähigkeiten</w:t>
            </w:r>
            <w:r>
              <w:rPr>
                <w:rFonts w:ascii="Times New Roman" w:hAnsi="Times New Roman" w:eastAsia="宋体" w:cs="宋体"/>
                <w:snapToGrid w:val="0"/>
                <w:szCs w:val="21"/>
                <w:lang w:val="de-DE"/>
              </w:rPr>
              <w:t xml:space="preserve"> oder professionelle technische Qualifikationen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5" w:type="dxa"/>
            <w:vMerge w:val="continue"/>
            <w:vAlign w:val="center"/>
          </w:tcPr>
          <w:p>
            <w:pPr>
              <w:pStyle w:val="24"/>
              <w:ind w:firstLine="0" w:firstLineChars="0"/>
              <w:jc w:val="center"/>
              <w:rPr>
                <w:rFonts w:ascii="Times New Roman" w:hAnsi="Times New Roman" w:eastAsia="宋体"/>
                <w:b/>
                <w:bCs/>
                <w:snapToGrid w:val="0"/>
                <w:szCs w:val="21"/>
              </w:rPr>
            </w:pPr>
          </w:p>
        </w:tc>
        <w:tc>
          <w:tcPr>
            <w:tcW w:w="5580" w:type="dxa"/>
            <w:vAlign w:val="center"/>
          </w:tcPr>
          <w:p>
            <w:pPr>
              <w:pStyle w:val="24"/>
              <w:ind w:firstLine="0" w:firstLineChars="0"/>
              <w:rPr>
                <w:rFonts w:ascii="Times New Roman" w:hAnsi="Times New Roman" w:eastAsia="宋体" w:cs="宋体"/>
                <w:snapToGrid w:val="0"/>
                <w:szCs w:val="21"/>
              </w:rPr>
            </w:pPr>
            <w:r>
              <w:rPr>
                <w:rFonts w:hint="eastAsia" w:ascii="Times New Roman" w:hAnsi="Times New Roman" w:eastAsia="宋体" w:cs="宋体"/>
                <w:snapToGrid w:val="0"/>
                <w:szCs w:val="21"/>
              </w:rPr>
              <w:t>职务层级</w:t>
            </w:r>
          </w:p>
          <w:p>
            <w:pPr>
              <w:pStyle w:val="24"/>
              <w:ind w:firstLine="0" w:firstLineChars="0"/>
              <w:rPr>
                <w:rFonts w:ascii="Times New Roman" w:hAnsi="Times New Roman" w:eastAsia="宋体" w:cs="宋体"/>
                <w:snapToGrid w:val="0"/>
                <w:szCs w:val="21"/>
                <w:lang w:val="de-DE"/>
              </w:rPr>
            </w:pPr>
            <w:r>
              <w:rPr>
                <w:rFonts w:ascii="Times New Roman" w:hAnsi="Times New Roman" w:eastAsia="宋体" w:cs="宋体"/>
                <w:snapToGrid w:val="0"/>
                <w:szCs w:val="21"/>
                <w:lang w:val="de-DE"/>
              </w:rPr>
              <w:t>Ebene der beruflichen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15" w:type="dxa"/>
            <w:vAlign w:val="center"/>
          </w:tcPr>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专业/管理成就</w:t>
            </w:r>
          </w:p>
          <w:p>
            <w:pPr>
              <w:pStyle w:val="24"/>
              <w:ind w:firstLine="0" w:firstLineChars="0"/>
              <w:jc w:val="center"/>
              <w:rPr>
                <w:rFonts w:ascii="Times New Roman" w:hAnsi="Times New Roman" w:eastAsia="宋体" w:cs="宋体"/>
                <w:b/>
                <w:bCs/>
                <w:snapToGrid w:val="0"/>
                <w:szCs w:val="21"/>
                <w:lang w:val="de-DE"/>
              </w:rPr>
            </w:pPr>
            <w:r>
              <w:rPr>
                <w:rFonts w:ascii="Times New Roman" w:hAnsi="Times New Roman" w:eastAsia="宋体" w:cs="宋体"/>
                <w:b/>
                <w:bCs/>
                <w:snapToGrid w:val="0"/>
                <w:szCs w:val="21"/>
                <w:lang w:val="de-DE"/>
              </w:rPr>
              <w:t>Professionelle/Verwaltungsbezogene Erfolge</w:t>
            </w:r>
          </w:p>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/突出贡献</w:t>
            </w:r>
          </w:p>
          <w:p>
            <w:pPr>
              <w:pStyle w:val="24"/>
              <w:ind w:firstLine="0" w:firstLineChars="0"/>
              <w:jc w:val="center"/>
              <w:rPr>
                <w:rFonts w:ascii="Times New Roman" w:hAnsi="Times New Roman" w:eastAsia="宋体" w:cs="宋体"/>
                <w:b/>
                <w:bCs/>
                <w:snapToGrid w:val="0"/>
                <w:szCs w:val="21"/>
                <w:lang w:val="de-DE"/>
              </w:rPr>
            </w:pPr>
            <w:r>
              <w:rPr>
                <w:rFonts w:hint="eastAsia" w:ascii="Times New Roman" w:hAnsi="Times New Roman" w:eastAsia="宋体" w:cs="宋体"/>
                <w:b/>
                <w:bCs/>
                <w:snapToGrid w:val="0"/>
                <w:szCs w:val="21"/>
              </w:rPr>
              <w:t>/Herausragende Beitr</w:t>
            </w:r>
            <w:r>
              <w:rPr>
                <w:rFonts w:ascii="Times New Roman" w:hAnsi="Times New Roman" w:eastAsia="宋体" w:cs="宋体"/>
                <w:b/>
                <w:bCs/>
                <w:snapToGrid w:val="0"/>
                <w:szCs w:val="21"/>
                <w:lang w:val="de-DE"/>
              </w:rPr>
              <w:t>äge</w:t>
            </w:r>
          </w:p>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（20分）</w:t>
            </w:r>
          </w:p>
          <w:p>
            <w:pPr>
              <w:pStyle w:val="24"/>
              <w:ind w:firstLine="0" w:firstLineChars="0"/>
              <w:jc w:val="center"/>
              <w:rPr>
                <w:rFonts w:ascii="Times New Roman" w:hAnsi="Times New Roman" w:eastAsia="宋体" w:cs="宋体"/>
                <w:b/>
                <w:bCs/>
                <w:snapToGrid w:val="0"/>
                <w:szCs w:val="21"/>
              </w:rPr>
            </w:pPr>
            <w:r>
              <w:rPr>
                <w:rFonts w:ascii="Times New Roman" w:hAnsi="Times New Roman" w:eastAsia="宋体" w:cs="宋体"/>
                <w:b/>
                <w:bCs/>
                <w:snapToGrid w:val="0"/>
                <w:szCs w:val="21"/>
                <w:lang w:val="de-DE"/>
              </w:rPr>
              <w:t>(20 Punkte)</w:t>
            </w:r>
          </w:p>
        </w:tc>
        <w:tc>
          <w:tcPr>
            <w:tcW w:w="5580" w:type="dxa"/>
            <w:vAlign w:val="center"/>
          </w:tcPr>
          <w:p>
            <w:pPr>
              <w:pStyle w:val="24"/>
              <w:ind w:firstLine="0" w:firstLineChars="0"/>
              <w:rPr>
                <w:rFonts w:ascii="Times New Roman" w:hAnsi="Times New Roman" w:eastAsia="宋体" w:cs="宋体"/>
                <w:snapToGrid w:val="0"/>
                <w:szCs w:val="21"/>
              </w:rPr>
            </w:pPr>
            <w:r>
              <w:rPr>
                <w:rFonts w:hint="eastAsia" w:ascii="Times New Roman" w:hAnsi="Times New Roman" w:eastAsia="宋体" w:cs="宋体"/>
                <w:snapToGrid w:val="0"/>
                <w:szCs w:val="21"/>
              </w:rPr>
              <w:t>专业/管理成就/突出贡献情况</w:t>
            </w:r>
          </w:p>
          <w:p>
            <w:pPr>
              <w:pStyle w:val="24"/>
              <w:ind w:firstLine="0" w:firstLineChars="0"/>
              <w:rPr>
                <w:rFonts w:ascii="Times New Roman" w:hAnsi="Times New Roman" w:eastAsia="宋体" w:cs="宋体"/>
                <w:snapToGrid w:val="0"/>
                <w:szCs w:val="21"/>
                <w:lang w:val="de-DE"/>
              </w:rPr>
            </w:pPr>
            <w:r>
              <w:rPr>
                <w:rFonts w:ascii="Times New Roman" w:hAnsi="Times New Roman" w:eastAsia="宋体" w:cs="宋体"/>
                <w:snapToGrid w:val="0"/>
                <w:szCs w:val="21"/>
                <w:lang w:val="de-DE"/>
              </w:rPr>
              <w:t>Situation der p</w:t>
            </w:r>
            <w:r>
              <w:rPr>
                <w:rFonts w:hint="eastAsia" w:ascii="Times New Roman" w:hAnsi="Times New Roman" w:eastAsia="宋体" w:cs="宋体"/>
                <w:snapToGrid w:val="0"/>
                <w:szCs w:val="21"/>
              </w:rPr>
              <w:t>rofessionelle</w:t>
            </w:r>
            <w:r>
              <w:rPr>
                <w:rFonts w:ascii="Times New Roman" w:hAnsi="Times New Roman" w:eastAsia="宋体" w:cs="宋体"/>
                <w:snapToGrid w:val="0"/>
                <w:szCs w:val="21"/>
                <w:lang w:val="de-DE"/>
              </w:rPr>
              <w:t>n</w:t>
            </w:r>
            <w:r>
              <w:rPr>
                <w:rFonts w:hint="eastAsia" w:ascii="Times New Roman" w:hAnsi="Times New Roman" w:eastAsia="宋体" w:cs="宋体"/>
                <w:snapToGrid w:val="0"/>
                <w:szCs w:val="21"/>
              </w:rPr>
              <w:t>/</w:t>
            </w:r>
            <w:r>
              <w:rPr>
                <w:rFonts w:ascii="Times New Roman" w:hAnsi="Times New Roman" w:eastAsia="宋体" w:cs="宋体"/>
                <w:snapToGrid w:val="0"/>
                <w:szCs w:val="21"/>
                <w:lang w:val="de-DE"/>
              </w:rPr>
              <w:t>v</w:t>
            </w:r>
            <w:r>
              <w:rPr>
                <w:rFonts w:hint="eastAsia" w:ascii="Times New Roman" w:hAnsi="Times New Roman" w:eastAsia="宋体" w:cs="宋体"/>
                <w:snapToGrid w:val="0"/>
                <w:szCs w:val="21"/>
              </w:rPr>
              <w:t>erwaltungsbezogene</w:t>
            </w:r>
            <w:r>
              <w:rPr>
                <w:rFonts w:ascii="Times New Roman" w:hAnsi="Times New Roman" w:eastAsia="宋体" w:cs="宋体"/>
                <w:snapToGrid w:val="0"/>
                <w:szCs w:val="21"/>
                <w:lang w:val="de-DE"/>
              </w:rPr>
              <w:t>n</w:t>
            </w:r>
            <w:r>
              <w:rPr>
                <w:rFonts w:hint="eastAsia" w:ascii="Times New Roman" w:hAnsi="Times New Roman" w:eastAsia="宋体" w:cs="宋体"/>
                <w:snapToGrid w:val="0"/>
                <w:szCs w:val="21"/>
              </w:rPr>
              <w:t xml:space="preserve"> Erfolge</w:t>
            </w:r>
            <w:r>
              <w:rPr>
                <w:rFonts w:ascii="Times New Roman" w:hAnsi="Times New Roman" w:eastAsia="宋体" w:cs="宋体"/>
                <w:snapToGrid w:val="0"/>
                <w:szCs w:val="21"/>
                <w:lang w:val="de-DE"/>
              </w:rPr>
              <w:t>/herausragenden Beiträge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5" w:type="dxa"/>
            <w:vMerge w:val="restart"/>
            <w:vAlign w:val="center"/>
          </w:tcPr>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价值贡献</w:t>
            </w:r>
          </w:p>
          <w:p>
            <w:pPr>
              <w:pStyle w:val="24"/>
              <w:ind w:firstLine="0" w:firstLineChars="0"/>
              <w:jc w:val="center"/>
              <w:rPr>
                <w:rFonts w:ascii="Times New Roman" w:hAnsi="Times New Roman" w:eastAsia="宋体" w:cs="宋体"/>
                <w:b/>
                <w:bCs/>
                <w:snapToGrid w:val="0"/>
                <w:szCs w:val="21"/>
                <w:lang w:val="de-DE"/>
              </w:rPr>
            </w:pPr>
            <w:r>
              <w:rPr>
                <w:rFonts w:ascii="Times New Roman" w:hAnsi="Times New Roman" w:eastAsia="宋体" w:cs="宋体"/>
                <w:b/>
                <w:bCs/>
                <w:snapToGrid w:val="0"/>
                <w:szCs w:val="21"/>
                <w:lang w:val="de-DE"/>
              </w:rPr>
              <w:t>Wertbeiträge</w:t>
            </w:r>
          </w:p>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（25分）</w:t>
            </w:r>
          </w:p>
          <w:p>
            <w:pPr>
              <w:pStyle w:val="24"/>
              <w:ind w:firstLine="0" w:firstLineChars="0"/>
              <w:jc w:val="center"/>
              <w:rPr>
                <w:rFonts w:ascii="Times New Roman" w:hAnsi="Times New Roman" w:eastAsia="宋体" w:cs="宋体"/>
                <w:b/>
                <w:bCs/>
                <w:snapToGrid w:val="0"/>
                <w:szCs w:val="21"/>
                <w:lang w:val="de-DE"/>
              </w:rPr>
            </w:pPr>
            <w:r>
              <w:rPr>
                <w:rFonts w:ascii="Times New Roman" w:hAnsi="Times New Roman" w:eastAsia="宋体" w:cs="宋体"/>
                <w:b/>
                <w:bCs/>
                <w:snapToGrid w:val="0"/>
                <w:szCs w:val="21"/>
                <w:lang w:val="de-DE"/>
              </w:rPr>
              <w:t>(25 Punkte)</w:t>
            </w:r>
          </w:p>
        </w:tc>
        <w:tc>
          <w:tcPr>
            <w:tcW w:w="5580" w:type="dxa"/>
            <w:vAlign w:val="center"/>
          </w:tcPr>
          <w:p>
            <w:pPr>
              <w:pStyle w:val="24"/>
              <w:ind w:firstLine="0" w:firstLineChars="0"/>
              <w:rPr>
                <w:rFonts w:ascii="Times New Roman" w:hAnsi="Times New Roman" w:eastAsia="宋体" w:cs="宋体"/>
                <w:snapToGrid w:val="0"/>
                <w:szCs w:val="21"/>
              </w:rPr>
            </w:pPr>
            <w:r>
              <w:rPr>
                <w:rFonts w:hint="eastAsia" w:ascii="Times New Roman" w:hAnsi="Times New Roman" w:eastAsia="宋体" w:cs="宋体"/>
                <w:snapToGrid w:val="0"/>
                <w:szCs w:val="21"/>
              </w:rPr>
              <w:t>年薪水平</w:t>
            </w:r>
          </w:p>
          <w:p>
            <w:pPr>
              <w:pStyle w:val="24"/>
              <w:ind w:firstLine="0" w:firstLineChars="0"/>
              <w:rPr>
                <w:rFonts w:ascii="Times New Roman" w:hAnsi="Times New Roman" w:eastAsia="宋体" w:cs="宋体"/>
                <w:snapToGrid w:val="0"/>
                <w:szCs w:val="21"/>
              </w:rPr>
            </w:pPr>
            <w:r>
              <w:rPr>
                <w:rFonts w:hint="eastAsia" w:ascii="Times New Roman" w:hAnsi="Times New Roman" w:eastAsia="宋体" w:cs="宋体"/>
                <w:snapToGrid w:val="0"/>
                <w:szCs w:val="21"/>
              </w:rPr>
              <w:t>Jahresgehaltsniveau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5" w:type="dxa"/>
            <w:vMerge w:val="continue"/>
            <w:vAlign w:val="center"/>
          </w:tcPr>
          <w:p>
            <w:pPr>
              <w:pStyle w:val="24"/>
              <w:ind w:firstLine="0" w:firstLineChars="0"/>
              <w:jc w:val="center"/>
              <w:rPr>
                <w:rFonts w:ascii="Times New Roman" w:hAnsi="Times New Roman" w:eastAsia="宋体"/>
                <w:b/>
                <w:bCs/>
                <w:snapToGrid w:val="0"/>
                <w:szCs w:val="21"/>
              </w:rPr>
            </w:pPr>
          </w:p>
        </w:tc>
        <w:tc>
          <w:tcPr>
            <w:tcW w:w="5580" w:type="dxa"/>
            <w:vAlign w:val="center"/>
          </w:tcPr>
          <w:p>
            <w:pPr>
              <w:pStyle w:val="24"/>
              <w:ind w:firstLine="0" w:firstLineChars="0"/>
              <w:rPr>
                <w:rFonts w:ascii="Times New Roman" w:hAnsi="Times New Roman" w:eastAsia="宋体" w:cs="宋体"/>
                <w:snapToGrid w:val="0"/>
                <w:szCs w:val="21"/>
              </w:rPr>
            </w:pPr>
            <w:r>
              <w:rPr>
                <w:rFonts w:hint="eastAsia" w:ascii="Times New Roman" w:hAnsi="Times New Roman" w:eastAsia="宋体" w:cs="宋体"/>
                <w:snapToGrid w:val="0"/>
                <w:szCs w:val="21"/>
              </w:rPr>
              <w:t>价值贡献情况</w:t>
            </w:r>
          </w:p>
          <w:p>
            <w:pPr>
              <w:pStyle w:val="24"/>
              <w:ind w:firstLine="0" w:firstLineChars="0"/>
              <w:rPr>
                <w:rFonts w:ascii="Times New Roman" w:hAnsi="Times New Roman" w:eastAsia="宋体" w:cs="宋体"/>
                <w:snapToGrid w:val="0"/>
                <w:szCs w:val="21"/>
                <w:lang w:val="de-DE"/>
              </w:rPr>
            </w:pPr>
            <w:r>
              <w:rPr>
                <w:rFonts w:ascii="Times New Roman" w:hAnsi="Times New Roman" w:eastAsia="宋体" w:cs="宋体"/>
                <w:snapToGrid w:val="0"/>
                <w:szCs w:val="21"/>
                <w:lang w:val="de-DE"/>
              </w:rPr>
              <w:t>Situation der Wertbeiträge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5" w:type="dxa"/>
            <w:vMerge w:val="continue"/>
            <w:vAlign w:val="center"/>
          </w:tcPr>
          <w:p>
            <w:pPr>
              <w:pStyle w:val="24"/>
              <w:ind w:firstLine="0" w:firstLineChars="0"/>
              <w:jc w:val="center"/>
              <w:rPr>
                <w:rFonts w:ascii="Times New Roman" w:hAnsi="Times New Roman" w:eastAsia="宋体"/>
                <w:b/>
                <w:bCs/>
                <w:snapToGrid w:val="0"/>
                <w:szCs w:val="21"/>
              </w:rPr>
            </w:pPr>
          </w:p>
        </w:tc>
        <w:tc>
          <w:tcPr>
            <w:tcW w:w="5580" w:type="dxa"/>
            <w:vAlign w:val="center"/>
          </w:tcPr>
          <w:p>
            <w:pPr>
              <w:pStyle w:val="24"/>
              <w:ind w:firstLine="0" w:firstLineChars="0"/>
              <w:rPr>
                <w:rFonts w:ascii="Times New Roman" w:hAnsi="Times New Roman" w:eastAsia="宋体" w:cs="宋体"/>
                <w:snapToGrid w:val="0"/>
                <w:szCs w:val="21"/>
              </w:rPr>
            </w:pPr>
            <w:r>
              <w:rPr>
                <w:rFonts w:hint="eastAsia" w:ascii="Times New Roman" w:hAnsi="Times New Roman" w:eastAsia="宋体" w:cs="宋体"/>
                <w:snapToGrid w:val="0"/>
                <w:szCs w:val="21"/>
              </w:rPr>
              <w:t>社会职务</w:t>
            </w:r>
          </w:p>
          <w:p>
            <w:pPr>
              <w:pStyle w:val="24"/>
              <w:ind w:firstLine="0" w:firstLineChars="0"/>
              <w:rPr>
                <w:rFonts w:ascii="Times New Roman" w:hAnsi="Times New Roman" w:eastAsia="宋体" w:cs="宋体"/>
                <w:snapToGrid w:val="0"/>
                <w:szCs w:val="21"/>
                <w:lang w:val="de-DE"/>
              </w:rPr>
            </w:pPr>
            <w:r>
              <w:rPr>
                <w:rFonts w:ascii="Times New Roman" w:hAnsi="Times New Roman" w:eastAsia="宋体" w:cs="宋体"/>
                <w:snapToGrid w:val="0"/>
                <w:szCs w:val="21"/>
                <w:lang w:val="de-DE"/>
              </w:rPr>
              <w:t>Soziale 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5" w:type="dxa"/>
            <w:gridSpan w:val="2"/>
            <w:vAlign w:val="center"/>
          </w:tcPr>
          <w:p>
            <w:pPr>
              <w:autoSpaceDN w:val="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企业积分评估标准（权重30%）</w:t>
            </w:r>
          </w:p>
          <w:p>
            <w:pPr>
              <w:autoSpaceDN w:val="0"/>
              <w:jc w:val="center"/>
              <w:rPr>
                <w:rFonts w:ascii="Times New Roman" w:hAnsi="Times New Roman" w:eastAsia="宋体" w:cs="宋体"/>
                <w:b/>
                <w:bCs/>
                <w:snapToGrid w:val="0"/>
                <w:szCs w:val="21"/>
                <w:lang w:val="de-DE"/>
              </w:rPr>
            </w:pPr>
            <w:r>
              <w:rPr>
                <w:rFonts w:ascii="Times New Roman" w:hAnsi="Times New Roman" w:eastAsia="宋体" w:cs="宋体"/>
                <w:b/>
                <w:bCs/>
                <w:snapToGrid w:val="0"/>
                <w:szCs w:val="21"/>
                <w:lang w:val="de-DE"/>
              </w:rPr>
              <w:t>Bewertungskriterien für Unternehmenspunkte (30% Gewicht)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5" w:type="dxa"/>
            <w:vAlign w:val="center"/>
          </w:tcPr>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一级指标</w:t>
            </w:r>
          </w:p>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Ind</w:t>
            </w:r>
            <w:r>
              <w:rPr>
                <w:rFonts w:ascii="Times New Roman" w:hAnsi="Times New Roman" w:eastAsia="宋体" w:cs="宋体"/>
                <w:b/>
                <w:bCs/>
                <w:snapToGrid w:val="0"/>
                <w:szCs w:val="21"/>
                <w:lang w:val="de-DE"/>
              </w:rPr>
              <w:t>ikatoren</w:t>
            </w:r>
            <w:r>
              <w:rPr>
                <w:rFonts w:hint="eastAsia" w:ascii="Times New Roman" w:hAnsi="Times New Roman" w:eastAsia="宋体" w:cs="宋体"/>
                <w:b/>
                <w:bCs/>
                <w:snapToGrid w:val="0"/>
                <w:szCs w:val="21"/>
              </w:rPr>
              <w:t xml:space="preserve"> der ersten Ebene</w:t>
            </w:r>
          </w:p>
        </w:tc>
        <w:tc>
          <w:tcPr>
            <w:tcW w:w="5580" w:type="dxa"/>
            <w:vAlign w:val="center"/>
          </w:tcPr>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二级指标</w:t>
            </w:r>
          </w:p>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Ind</w:t>
            </w:r>
            <w:r>
              <w:rPr>
                <w:rFonts w:ascii="Times New Roman" w:hAnsi="Times New Roman" w:eastAsia="宋体" w:cs="宋体"/>
                <w:b/>
                <w:bCs/>
                <w:snapToGrid w:val="0"/>
                <w:szCs w:val="21"/>
                <w:lang w:val="de-DE"/>
              </w:rPr>
              <w:t>ikatoren</w:t>
            </w:r>
            <w:r>
              <w:rPr>
                <w:rFonts w:hint="eastAsia" w:ascii="Times New Roman" w:hAnsi="Times New Roman" w:eastAsia="宋体" w:cs="宋体"/>
                <w:b/>
                <w:bCs/>
                <w:snapToGrid w:val="0"/>
                <w:szCs w:val="21"/>
              </w:rPr>
              <w:t xml:space="preserve"> der </w:t>
            </w:r>
            <w:r>
              <w:rPr>
                <w:rFonts w:ascii="Times New Roman" w:hAnsi="Times New Roman" w:eastAsia="宋体" w:cs="宋体"/>
                <w:b/>
                <w:bCs/>
                <w:snapToGrid w:val="0"/>
                <w:szCs w:val="21"/>
                <w:lang w:val="de-DE"/>
              </w:rPr>
              <w:t>zweiten</w:t>
            </w:r>
            <w:r>
              <w:rPr>
                <w:rFonts w:hint="eastAsia" w:ascii="Times New Roman" w:hAnsi="Times New Roman" w:eastAsia="宋体" w:cs="宋体"/>
                <w:b/>
                <w:bCs/>
                <w:snapToGrid w:val="0"/>
                <w:szCs w:val="21"/>
              </w:rPr>
              <w:t xml:space="preserve"> Ebene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5" w:type="dxa"/>
            <w:vAlign w:val="center"/>
          </w:tcPr>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企业类型</w:t>
            </w:r>
          </w:p>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Art des Unternehmens</w:t>
            </w:r>
          </w:p>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（10分）</w:t>
            </w:r>
          </w:p>
          <w:p>
            <w:pPr>
              <w:pStyle w:val="24"/>
              <w:ind w:firstLine="0" w:firstLineChars="0"/>
              <w:jc w:val="center"/>
              <w:rPr>
                <w:rFonts w:ascii="Times New Roman" w:hAnsi="Times New Roman" w:eastAsia="宋体" w:cs="宋体"/>
                <w:b/>
                <w:bCs/>
                <w:snapToGrid w:val="0"/>
                <w:szCs w:val="21"/>
                <w:lang w:val="de-DE"/>
              </w:rPr>
            </w:pPr>
            <w:r>
              <w:rPr>
                <w:rFonts w:ascii="Times New Roman" w:hAnsi="Times New Roman" w:eastAsia="宋体" w:cs="宋体"/>
                <w:b/>
                <w:bCs/>
                <w:snapToGrid w:val="0"/>
                <w:szCs w:val="21"/>
                <w:lang w:val="de-DE"/>
              </w:rPr>
              <w:t>(10 Punkte)</w:t>
            </w:r>
          </w:p>
        </w:tc>
        <w:tc>
          <w:tcPr>
            <w:tcW w:w="5580" w:type="dxa"/>
            <w:vAlign w:val="center"/>
          </w:tcPr>
          <w:p>
            <w:pPr>
              <w:pStyle w:val="24"/>
              <w:ind w:firstLine="0" w:firstLineChars="0"/>
              <w:rPr>
                <w:rFonts w:ascii="Times New Roman" w:hAnsi="Times New Roman" w:eastAsia="宋体" w:cs="宋体"/>
                <w:snapToGrid w:val="0"/>
                <w:szCs w:val="21"/>
              </w:rPr>
            </w:pPr>
            <w:r>
              <w:rPr>
                <w:rFonts w:hint="eastAsia" w:ascii="Times New Roman" w:hAnsi="Times New Roman" w:eastAsia="宋体" w:cs="宋体"/>
                <w:snapToGrid w:val="0"/>
                <w:szCs w:val="21"/>
              </w:rPr>
              <w:t>北京市重点发展的服务业</w:t>
            </w:r>
          </w:p>
          <w:p>
            <w:pPr>
              <w:pStyle w:val="24"/>
              <w:ind w:firstLine="0" w:firstLineChars="0"/>
              <w:rPr>
                <w:rFonts w:ascii="Times New Roman" w:hAnsi="Times New Roman" w:eastAsia="宋体" w:cs="宋体"/>
                <w:snapToGrid w:val="0"/>
                <w:szCs w:val="21"/>
                <w:lang w:val="de-DE"/>
              </w:rPr>
            </w:pPr>
            <w:r>
              <w:rPr>
                <w:rFonts w:ascii="Times New Roman" w:hAnsi="Times New Roman" w:eastAsia="宋体" w:cs="宋体"/>
                <w:snapToGrid w:val="0"/>
                <w:szCs w:val="21"/>
                <w:lang w:val="de-DE"/>
              </w:rPr>
              <w:t>Von der Stadt Beijing schwerpunktmäßig entwickelte</w:t>
            </w:r>
            <w:r>
              <w:rPr>
                <w:rFonts w:hint="eastAsia" w:ascii="Times New Roman" w:hAnsi="Times New Roman" w:eastAsia="宋体" w:cs="宋体"/>
                <w:snapToGrid w:val="0"/>
                <w:szCs w:val="21"/>
              </w:rPr>
              <w:t xml:space="preserve"> Dienstleistungsbranche</w:t>
            </w:r>
            <w:r>
              <w:rPr>
                <w:rFonts w:ascii="Times New Roman" w:hAnsi="Times New Roman" w:eastAsia="宋体" w:cs="宋体"/>
                <w:snapToGrid w:val="0"/>
                <w:szCs w:val="21"/>
                <w:lang w:val="de-DE"/>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3815" w:type="dxa"/>
            <w:vAlign w:val="center"/>
          </w:tcPr>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企业领先性</w:t>
            </w:r>
          </w:p>
          <w:p>
            <w:pPr>
              <w:pStyle w:val="24"/>
              <w:ind w:firstLine="0" w:firstLineChars="0"/>
              <w:jc w:val="center"/>
              <w:rPr>
                <w:rFonts w:ascii="Times New Roman" w:hAnsi="Times New Roman" w:eastAsia="宋体" w:cs="宋体"/>
                <w:b/>
                <w:bCs/>
                <w:snapToGrid w:val="0"/>
                <w:szCs w:val="21"/>
                <w:lang w:val="de-DE"/>
              </w:rPr>
            </w:pPr>
            <w:r>
              <w:rPr>
                <w:rFonts w:ascii="Times New Roman" w:hAnsi="Times New Roman" w:eastAsia="宋体" w:cs="宋体"/>
                <w:b/>
                <w:bCs/>
                <w:snapToGrid w:val="0"/>
                <w:szCs w:val="21"/>
                <w:lang w:val="de-DE"/>
              </w:rPr>
              <w:t>Unternehmensvorsprung</w:t>
            </w:r>
          </w:p>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（25分）</w:t>
            </w:r>
          </w:p>
          <w:p>
            <w:pPr>
              <w:pStyle w:val="24"/>
              <w:ind w:firstLine="0" w:firstLineChars="0"/>
              <w:jc w:val="center"/>
              <w:rPr>
                <w:rFonts w:ascii="Times New Roman" w:hAnsi="Times New Roman" w:eastAsia="宋体" w:cs="宋体"/>
                <w:b/>
                <w:bCs/>
                <w:snapToGrid w:val="0"/>
                <w:szCs w:val="21"/>
                <w:lang w:val="de-DE"/>
              </w:rPr>
            </w:pPr>
            <w:r>
              <w:rPr>
                <w:rFonts w:ascii="Times New Roman" w:hAnsi="Times New Roman" w:eastAsia="宋体" w:cs="宋体"/>
                <w:b/>
                <w:bCs/>
                <w:snapToGrid w:val="0"/>
                <w:szCs w:val="21"/>
                <w:lang w:val="de-DE"/>
              </w:rPr>
              <w:t>(25 Punkte)</w:t>
            </w:r>
          </w:p>
        </w:tc>
        <w:tc>
          <w:tcPr>
            <w:tcW w:w="5580" w:type="dxa"/>
            <w:vAlign w:val="center"/>
          </w:tcPr>
          <w:p>
            <w:pPr>
              <w:pStyle w:val="24"/>
              <w:ind w:firstLine="0" w:firstLineChars="0"/>
              <w:rPr>
                <w:rFonts w:ascii="Times New Roman" w:hAnsi="Times New Roman" w:eastAsia="宋体" w:cs="宋体"/>
                <w:snapToGrid w:val="0"/>
                <w:szCs w:val="21"/>
              </w:rPr>
            </w:pPr>
            <w:r>
              <w:rPr>
                <w:rFonts w:hint="eastAsia" w:ascii="Times New Roman" w:hAnsi="Times New Roman" w:eastAsia="宋体" w:cs="宋体"/>
                <w:snapToGrid w:val="0"/>
                <w:szCs w:val="21"/>
              </w:rPr>
              <w:t>企业领先性情况（企业排名、行业地位、企业资质或评级、技术/管理水平、所获荣誉等）</w:t>
            </w:r>
          </w:p>
          <w:p>
            <w:pPr>
              <w:pStyle w:val="24"/>
              <w:ind w:firstLine="0" w:firstLineChars="0"/>
              <w:rPr>
                <w:rFonts w:ascii="Times New Roman" w:hAnsi="Times New Roman" w:eastAsia="宋体" w:cs="宋体"/>
                <w:snapToGrid w:val="0"/>
                <w:szCs w:val="21"/>
                <w:lang w:val="de-DE"/>
              </w:rPr>
            </w:pPr>
            <w:r>
              <w:rPr>
                <w:rFonts w:ascii="Times New Roman" w:hAnsi="Times New Roman" w:eastAsia="宋体" w:cs="宋体"/>
                <w:snapToGrid w:val="0"/>
                <w:szCs w:val="21"/>
                <w:lang w:val="de-DE"/>
              </w:rPr>
              <w:t>Vorsprungssituation des Unternehmens (Unternehmensranking, Branchenstatus, Unternehmensqualifikationen oder -bewertungen, Technologie-/Verwaltungsniveau, erhaltene Auszeichnungen usw.)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3815" w:type="dxa"/>
            <w:vAlign w:val="center"/>
          </w:tcPr>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企业创新性</w:t>
            </w:r>
          </w:p>
          <w:p>
            <w:pPr>
              <w:pStyle w:val="24"/>
              <w:ind w:firstLine="0" w:firstLineChars="0"/>
              <w:jc w:val="center"/>
              <w:rPr>
                <w:rFonts w:ascii="Times New Roman" w:hAnsi="Times New Roman" w:eastAsia="宋体" w:cs="宋体"/>
                <w:b/>
                <w:bCs/>
                <w:snapToGrid w:val="0"/>
                <w:szCs w:val="21"/>
                <w:lang w:val="de-DE"/>
              </w:rPr>
            </w:pPr>
            <w:r>
              <w:rPr>
                <w:rFonts w:hint="eastAsia" w:ascii="Times New Roman" w:hAnsi="Times New Roman" w:eastAsia="宋体" w:cs="宋体"/>
                <w:b/>
                <w:bCs/>
                <w:snapToGrid w:val="0"/>
                <w:szCs w:val="21"/>
              </w:rPr>
              <w:t>Unternehmens</w:t>
            </w:r>
            <w:r>
              <w:rPr>
                <w:rFonts w:ascii="Times New Roman" w:hAnsi="Times New Roman" w:eastAsia="宋体" w:cs="宋体"/>
                <w:b/>
                <w:bCs/>
                <w:snapToGrid w:val="0"/>
                <w:szCs w:val="21"/>
                <w:lang w:val="de-DE"/>
              </w:rPr>
              <w:t>innovation</w:t>
            </w:r>
          </w:p>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（25分）</w:t>
            </w:r>
          </w:p>
          <w:p>
            <w:pPr>
              <w:pStyle w:val="24"/>
              <w:ind w:firstLine="0" w:firstLineChars="0"/>
              <w:jc w:val="center"/>
              <w:rPr>
                <w:rFonts w:ascii="Times New Roman" w:hAnsi="Times New Roman" w:eastAsia="宋体" w:cs="宋体"/>
                <w:b/>
                <w:bCs/>
                <w:snapToGrid w:val="0"/>
                <w:szCs w:val="21"/>
                <w:lang w:val="de-DE"/>
              </w:rPr>
            </w:pPr>
            <w:r>
              <w:rPr>
                <w:rFonts w:ascii="Times New Roman" w:hAnsi="Times New Roman" w:eastAsia="宋体" w:cs="宋体"/>
                <w:b/>
                <w:bCs/>
                <w:snapToGrid w:val="0"/>
                <w:szCs w:val="21"/>
                <w:lang w:val="de-DE"/>
              </w:rPr>
              <w:t>(25 Punkte)</w:t>
            </w:r>
          </w:p>
        </w:tc>
        <w:tc>
          <w:tcPr>
            <w:tcW w:w="5580" w:type="dxa"/>
            <w:vAlign w:val="center"/>
          </w:tcPr>
          <w:p>
            <w:pPr>
              <w:pStyle w:val="24"/>
              <w:ind w:firstLine="0" w:firstLineChars="0"/>
              <w:rPr>
                <w:rFonts w:ascii="Times New Roman" w:hAnsi="Times New Roman" w:eastAsia="宋体" w:cs="宋体"/>
                <w:snapToGrid w:val="0"/>
                <w:szCs w:val="21"/>
              </w:rPr>
            </w:pPr>
            <w:r>
              <w:rPr>
                <w:rFonts w:hint="eastAsia" w:ascii="Times New Roman" w:hAnsi="Times New Roman" w:eastAsia="宋体" w:cs="宋体"/>
                <w:snapToGrid w:val="0"/>
                <w:szCs w:val="21"/>
              </w:rPr>
              <w:t>企业创新性情况（服务模式、资源整合能力、知识产权、新模式新业态提升客户体验、产业融合发展等）</w:t>
            </w:r>
          </w:p>
          <w:p>
            <w:pPr>
              <w:pStyle w:val="24"/>
              <w:ind w:firstLine="0" w:firstLineChars="0"/>
              <w:rPr>
                <w:rFonts w:ascii="Times New Roman" w:hAnsi="Times New Roman" w:eastAsia="宋体" w:cs="宋体"/>
                <w:snapToGrid w:val="0"/>
                <w:szCs w:val="21"/>
                <w:lang w:val="de-DE"/>
              </w:rPr>
            </w:pPr>
            <w:r>
              <w:rPr>
                <w:rFonts w:ascii="Times New Roman" w:hAnsi="Times New Roman" w:eastAsia="宋体" w:cs="宋体"/>
                <w:snapToGrid w:val="0"/>
                <w:szCs w:val="21"/>
                <w:lang w:val="de-DE"/>
              </w:rPr>
              <w:t>Innovationssituation des Unternehmens (Dienstleistungsmodelle, Fähigkeiten zur Ressourcenintegration, Rechte an geistigem Eigentum, neue Modelle und neue Geschäftsformen zur Verbesserung der Kundenerfahrung, Entwicklung der Branchenkonvergenz usw.)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3815" w:type="dxa"/>
            <w:vMerge w:val="restart"/>
            <w:vAlign w:val="center"/>
          </w:tcPr>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经济效益</w:t>
            </w:r>
          </w:p>
          <w:p>
            <w:pPr>
              <w:pStyle w:val="24"/>
              <w:ind w:firstLine="0" w:firstLineChars="0"/>
              <w:jc w:val="center"/>
              <w:rPr>
                <w:rFonts w:ascii="Times New Roman" w:hAnsi="Times New Roman" w:eastAsia="宋体" w:cs="宋体"/>
                <w:b/>
                <w:bCs/>
                <w:snapToGrid w:val="0"/>
                <w:szCs w:val="21"/>
                <w:lang w:val="de-DE"/>
              </w:rPr>
            </w:pPr>
            <w:r>
              <w:rPr>
                <w:rFonts w:ascii="Times New Roman" w:hAnsi="Times New Roman" w:eastAsia="宋体" w:cs="宋体"/>
                <w:b/>
                <w:bCs/>
                <w:snapToGrid w:val="0"/>
                <w:szCs w:val="21"/>
                <w:lang w:val="de-DE"/>
              </w:rPr>
              <w:t>Wirtschaftliche Nutzen</w:t>
            </w:r>
          </w:p>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（25分）</w:t>
            </w:r>
          </w:p>
          <w:p>
            <w:pPr>
              <w:pStyle w:val="24"/>
              <w:ind w:firstLine="0" w:firstLineChars="0"/>
              <w:jc w:val="center"/>
              <w:rPr>
                <w:rFonts w:ascii="Times New Roman" w:hAnsi="Times New Roman" w:eastAsia="宋体" w:cs="宋体"/>
                <w:b/>
                <w:bCs/>
                <w:snapToGrid w:val="0"/>
                <w:szCs w:val="21"/>
                <w:lang w:val="de-DE"/>
              </w:rPr>
            </w:pPr>
            <w:r>
              <w:rPr>
                <w:rFonts w:ascii="Times New Roman" w:hAnsi="Times New Roman" w:eastAsia="宋体" w:cs="宋体"/>
                <w:b/>
                <w:bCs/>
                <w:snapToGrid w:val="0"/>
                <w:szCs w:val="21"/>
                <w:lang w:val="de-DE"/>
              </w:rPr>
              <w:t>(25 Punkte)</w:t>
            </w:r>
          </w:p>
        </w:tc>
        <w:tc>
          <w:tcPr>
            <w:tcW w:w="5580" w:type="dxa"/>
            <w:vAlign w:val="center"/>
          </w:tcPr>
          <w:p>
            <w:pPr>
              <w:pStyle w:val="24"/>
              <w:ind w:firstLine="0" w:firstLineChars="0"/>
              <w:rPr>
                <w:rFonts w:ascii="Times New Roman" w:hAnsi="Times New Roman" w:eastAsia="宋体" w:cs="宋体"/>
                <w:snapToGrid w:val="0"/>
                <w:szCs w:val="21"/>
              </w:rPr>
            </w:pPr>
            <w:r>
              <w:rPr>
                <w:rFonts w:hint="eastAsia" w:ascii="Times New Roman" w:hAnsi="Times New Roman" w:eastAsia="宋体" w:cs="宋体"/>
                <w:snapToGrid w:val="0"/>
                <w:szCs w:val="21"/>
              </w:rPr>
              <w:t>上年度企业营业收入</w:t>
            </w:r>
          </w:p>
          <w:p>
            <w:pPr>
              <w:pStyle w:val="24"/>
              <w:ind w:firstLine="0" w:firstLineChars="0"/>
              <w:rPr>
                <w:rFonts w:ascii="Times New Roman" w:hAnsi="Times New Roman" w:eastAsia="宋体" w:cs="宋体"/>
                <w:snapToGrid w:val="0"/>
                <w:szCs w:val="21"/>
              </w:rPr>
            </w:pPr>
            <w:r>
              <w:rPr>
                <w:rFonts w:hint="eastAsia" w:ascii="Times New Roman" w:hAnsi="Times New Roman" w:eastAsia="宋体" w:cs="宋体"/>
                <w:snapToGrid w:val="0"/>
                <w:szCs w:val="21"/>
              </w:rPr>
              <w:t xml:space="preserve">Betriebseinkommen </w:t>
            </w:r>
            <w:r>
              <w:rPr>
                <w:rFonts w:ascii="Times New Roman" w:hAnsi="Times New Roman" w:eastAsia="宋体" w:cs="宋体"/>
                <w:snapToGrid w:val="0"/>
                <w:szCs w:val="21"/>
                <w:lang w:val="de-DE"/>
              </w:rPr>
              <w:t>des Unternehmens im</w:t>
            </w:r>
            <w:r>
              <w:rPr>
                <w:rFonts w:hint="eastAsia" w:ascii="Times New Roman" w:hAnsi="Times New Roman" w:eastAsia="宋体" w:cs="宋体"/>
                <w:snapToGrid w:val="0"/>
                <w:szCs w:val="21"/>
              </w:rPr>
              <w:t xml:space="preserve"> letzten Jahr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3815" w:type="dxa"/>
            <w:vMerge w:val="continue"/>
            <w:vAlign w:val="center"/>
          </w:tcPr>
          <w:p>
            <w:pPr>
              <w:pStyle w:val="24"/>
              <w:ind w:firstLine="0" w:firstLineChars="0"/>
              <w:rPr>
                <w:rFonts w:ascii="Times New Roman" w:hAnsi="Times New Roman" w:eastAsia="宋体"/>
                <w:szCs w:val="21"/>
              </w:rPr>
            </w:pPr>
          </w:p>
        </w:tc>
        <w:tc>
          <w:tcPr>
            <w:tcW w:w="5580" w:type="dxa"/>
            <w:vAlign w:val="center"/>
          </w:tcPr>
          <w:p>
            <w:pPr>
              <w:pStyle w:val="24"/>
              <w:ind w:firstLine="0" w:firstLineChars="0"/>
              <w:rPr>
                <w:rFonts w:ascii="Times New Roman" w:hAnsi="Times New Roman" w:eastAsia="宋体" w:cs="宋体"/>
                <w:snapToGrid w:val="0"/>
                <w:szCs w:val="21"/>
              </w:rPr>
            </w:pPr>
            <w:r>
              <w:rPr>
                <w:rFonts w:hint="eastAsia" w:ascii="Times New Roman" w:hAnsi="Times New Roman" w:eastAsia="宋体" w:cs="宋体"/>
                <w:snapToGrid w:val="0"/>
                <w:szCs w:val="21"/>
              </w:rPr>
              <w:t>上年度企业纳税</w:t>
            </w:r>
          </w:p>
          <w:p>
            <w:pPr>
              <w:pStyle w:val="24"/>
              <w:ind w:firstLine="0" w:firstLineChars="0"/>
              <w:rPr>
                <w:rFonts w:ascii="Times New Roman" w:hAnsi="Times New Roman" w:eastAsia="宋体" w:cs="宋体"/>
                <w:snapToGrid w:val="0"/>
                <w:szCs w:val="21"/>
              </w:rPr>
            </w:pPr>
            <w:r>
              <w:rPr>
                <w:rFonts w:hint="eastAsia" w:ascii="Times New Roman" w:hAnsi="Times New Roman" w:eastAsia="宋体" w:cs="宋体"/>
                <w:snapToGrid w:val="0"/>
                <w:szCs w:val="21"/>
              </w:rPr>
              <w:t xml:space="preserve">Körperschaftsteuer </w:t>
            </w:r>
            <w:r>
              <w:rPr>
                <w:rFonts w:ascii="Times New Roman" w:hAnsi="Times New Roman" w:eastAsia="宋体" w:cs="宋体"/>
                <w:snapToGrid w:val="0"/>
                <w:szCs w:val="21"/>
                <w:lang w:val="de-DE"/>
              </w:rPr>
              <w:t>des Unternehmens im</w:t>
            </w:r>
            <w:r>
              <w:rPr>
                <w:rFonts w:hint="eastAsia" w:ascii="Times New Roman" w:hAnsi="Times New Roman" w:eastAsia="宋体" w:cs="宋体"/>
                <w:snapToGrid w:val="0"/>
                <w:szCs w:val="21"/>
              </w:rPr>
              <w:t xml:space="preserve"> letzten Jahr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3815" w:type="dxa"/>
            <w:vMerge w:val="restart"/>
            <w:vAlign w:val="center"/>
          </w:tcPr>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社会效益</w:t>
            </w:r>
          </w:p>
          <w:p>
            <w:pPr>
              <w:pStyle w:val="24"/>
              <w:ind w:firstLine="0" w:firstLineChars="0"/>
              <w:jc w:val="center"/>
              <w:rPr>
                <w:rFonts w:ascii="Times New Roman" w:hAnsi="Times New Roman" w:eastAsia="宋体" w:cs="宋体"/>
                <w:b/>
                <w:bCs/>
                <w:snapToGrid w:val="0"/>
                <w:szCs w:val="21"/>
                <w:lang w:val="de-DE"/>
              </w:rPr>
            </w:pPr>
            <w:r>
              <w:rPr>
                <w:rFonts w:ascii="Times New Roman" w:hAnsi="Times New Roman" w:eastAsia="宋体" w:cs="宋体"/>
                <w:b/>
                <w:bCs/>
                <w:snapToGrid w:val="0"/>
                <w:szCs w:val="21"/>
                <w:lang w:val="de-DE"/>
              </w:rPr>
              <w:t>Soziale Nutzen</w:t>
            </w:r>
          </w:p>
          <w:p>
            <w:pPr>
              <w:pStyle w:val="24"/>
              <w:ind w:firstLine="0" w:firstLineChars="0"/>
              <w:jc w:val="center"/>
              <w:rPr>
                <w:rFonts w:ascii="Times New Roman" w:hAnsi="Times New Roman" w:eastAsia="宋体" w:cs="宋体"/>
                <w:b/>
                <w:bCs/>
                <w:snapToGrid w:val="0"/>
                <w:szCs w:val="21"/>
              </w:rPr>
            </w:pPr>
            <w:r>
              <w:rPr>
                <w:rFonts w:hint="eastAsia" w:ascii="Times New Roman" w:hAnsi="Times New Roman" w:eastAsia="宋体" w:cs="宋体"/>
                <w:b/>
                <w:bCs/>
                <w:snapToGrid w:val="0"/>
                <w:szCs w:val="21"/>
              </w:rPr>
              <w:t>（15分）</w:t>
            </w:r>
          </w:p>
          <w:p>
            <w:pPr>
              <w:pStyle w:val="24"/>
              <w:ind w:firstLine="0" w:firstLineChars="0"/>
              <w:jc w:val="center"/>
              <w:rPr>
                <w:rFonts w:ascii="Times New Roman" w:hAnsi="Times New Roman" w:eastAsia="宋体" w:cs="宋体"/>
                <w:b/>
                <w:bCs/>
                <w:snapToGrid w:val="0"/>
                <w:szCs w:val="21"/>
                <w:lang w:val="de-DE"/>
              </w:rPr>
            </w:pPr>
            <w:r>
              <w:rPr>
                <w:rFonts w:ascii="Times New Roman" w:hAnsi="Times New Roman" w:eastAsia="宋体" w:cs="宋体"/>
                <w:b/>
                <w:bCs/>
                <w:snapToGrid w:val="0"/>
                <w:szCs w:val="21"/>
                <w:lang w:val="de-DE"/>
              </w:rPr>
              <w:t>(15 Punkte)</w:t>
            </w:r>
          </w:p>
        </w:tc>
        <w:tc>
          <w:tcPr>
            <w:tcW w:w="5580" w:type="dxa"/>
            <w:vAlign w:val="center"/>
          </w:tcPr>
          <w:p>
            <w:pPr>
              <w:autoSpaceDN w:val="0"/>
              <w:rPr>
                <w:rFonts w:ascii="Times New Roman" w:hAnsi="Times New Roman" w:eastAsia="宋体" w:cs="宋体"/>
                <w:snapToGrid w:val="0"/>
                <w:szCs w:val="21"/>
              </w:rPr>
            </w:pPr>
            <w:r>
              <w:rPr>
                <w:rFonts w:hint="eastAsia" w:ascii="Times New Roman" w:hAnsi="Times New Roman" w:eastAsia="宋体" w:cs="宋体"/>
                <w:snapToGrid w:val="0"/>
                <w:szCs w:val="21"/>
              </w:rPr>
              <w:t>企业解决就业岗位情况</w:t>
            </w:r>
          </w:p>
          <w:p>
            <w:pPr>
              <w:autoSpaceDN w:val="0"/>
              <w:rPr>
                <w:rFonts w:ascii="Times New Roman" w:hAnsi="Times New Roman" w:eastAsia="宋体" w:cs="宋体"/>
                <w:snapToGrid w:val="0"/>
                <w:szCs w:val="21"/>
              </w:rPr>
            </w:pPr>
            <w:r>
              <w:rPr>
                <w:rFonts w:hint="eastAsia" w:ascii="Times New Roman" w:hAnsi="Times New Roman" w:eastAsia="宋体" w:cs="宋体"/>
                <w:snapToGrid w:val="0"/>
                <w:szCs w:val="21"/>
              </w:rPr>
              <w:t>Beschäftigungssituation des Unternehmens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3815" w:type="dxa"/>
            <w:vMerge w:val="continue"/>
            <w:vAlign w:val="center"/>
          </w:tcPr>
          <w:p>
            <w:pPr>
              <w:pStyle w:val="24"/>
              <w:ind w:firstLine="0" w:firstLineChars="0"/>
              <w:jc w:val="center"/>
              <w:rPr>
                <w:rFonts w:ascii="Times New Roman" w:hAnsi="Times New Roman" w:eastAsia="宋体"/>
                <w:b/>
                <w:bCs/>
                <w:snapToGrid w:val="0"/>
                <w:szCs w:val="21"/>
              </w:rPr>
            </w:pPr>
          </w:p>
        </w:tc>
        <w:tc>
          <w:tcPr>
            <w:tcW w:w="5580" w:type="dxa"/>
            <w:vAlign w:val="center"/>
          </w:tcPr>
          <w:p>
            <w:pPr>
              <w:pStyle w:val="24"/>
              <w:ind w:firstLine="0" w:firstLineChars="0"/>
              <w:rPr>
                <w:rFonts w:ascii="Times New Roman" w:hAnsi="Times New Roman" w:eastAsia="宋体" w:cs="宋体"/>
                <w:snapToGrid w:val="0"/>
                <w:szCs w:val="21"/>
              </w:rPr>
            </w:pPr>
            <w:r>
              <w:rPr>
                <w:rFonts w:hint="eastAsia" w:ascii="Times New Roman" w:hAnsi="Times New Roman" w:eastAsia="宋体" w:cs="宋体"/>
                <w:snapToGrid w:val="0"/>
                <w:szCs w:val="21"/>
              </w:rPr>
              <w:t>企业公益情况</w:t>
            </w:r>
          </w:p>
          <w:p>
            <w:pPr>
              <w:pStyle w:val="24"/>
              <w:ind w:firstLine="0" w:firstLineChars="0"/>
              <w:rPr>
                <w:rFonts w:ascii="Times New Roman" w:hAnsi="Times New Roman" w:eastAsia="宋体" w:cs="宋体"/>
                <w:snapToGrid w:val="0"/>
                <w:szCs w:val="21"/>
                <w:lang w:val="de-DE"/>
              </w:rPr>
            </w:pPr>
            <w:r>
              <w:rPr>
                <w:rFonts w:ascii="Times New Roman" w:hAnsi="Times New Roman" w:eastAsia="宋体" w:cs="宋体"/>
                <w:snapToGrid w:val="0"/>
                <w:szCs w:val="21"/>
                <w:lang w:val="de-DE"/>
              </w:rPr>
              <w:t>Situation der Gemeinnützigkeit des Unternehmens</w:t>
            </w:r>
          </w:p>
        </w:tc>
      </w:tr>
    </w:tbl>
    <w:p>
      <w:pPr>
        <w:rPr>
          <w:rFonts w:ascii="Times New Roman" w:hAnsi="Times New Roman" w:eastAsia="宋体"/>
          <w:szCs w:val="21"/>
        </w:rPr>
      </w:pPr>
    </w:p>
    <w:sectPr>
      <w:footerReference r:id="rId3" w:type="default"/>
      <w:pgSz w:w="11906" w:h="16838"/>
      <w:pgMar w:top="1440" w:right="1689" w:bottom="1440"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t>1</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1259F6"/>
    <w:multiLevelType w:val="singleLevel"/>
    <w:tmpl w:val="A61259F6"/>
    <w:lvl w:ilvl="0" w:tentative="0">
      <w:start w:val="1"/>
      <w:numFmt w:val="bullet"/>
      <w:pStyle w:val="8"/>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F7B"/>
    <w:rsid w:val="00002BC9"/>
    <w:rsid w:val="00005E6E"/>
    <w:rsid w:val="00013BEC"/>
    <w:rsid w:val="000203DD"/>
    <w:rsid w:val="00042DDD"/>
    <w:rsid w:val="00086664"/>
    <w:rsid w:val="00087FE3"/>
    <w:rsid w:val="000A0385"/>
    <w:rsid w:val="000B2E00"/>
    <w:rsid w:val="000B5E12"/>
    <w:rsid w:val="000C0C9B"/>
    <w:rsid w:val="000D1EB6"/>
    <w:rsid w:val="000D5841"/>
    <w:rsid w:val="000D5A5A"/>
    <w:rsid w:val="000E56A5"/>
    <w:rsid w:val="00101825"/>
    <w:rsid w:val="00122E91"/>
    <w:rsid w:val="001274C4"/>
    <w:rsid w:val="0013182C"/>
    <w:rsid w:val="00132FDD"/>
    <w:rsid w:val="00151F83"/>
    <w:rsid w:val="00154860"/>
    <w:rsid w:val="00155683"/>
    <w:rsid w:val="00157346"/>
    <w:rsid w:val="00170FDA"/>
    <w:rsid w:val="00177755"/>
    <w:rsid w:val="00181502"/>
    <w:rsid w:val="00191900"/>
    <w:rsid w:val="001B57E1"/>
    <w:rsid w:val="001C3554"/>
    <w:rsid w:val="001C4CC3"/>
    <w:rsid w:val="001D1700"/>
    <w:rsid w:val="001F7836"/>
    <w:rsid w:val="0024679A"/>
    <w:rsid w:val="0025541F"/>
    <w:rsid w:val="00260C2E"/>
    <w:rsid w:val="0029502C"/>
    <w:rsid w:val="002C0DB8"/>
    <w:rsid w:val="002C3ADC"/>
    <w:rsid w:val="002C4114"/>
    <w:rsid w:val="002F0D42"/>
    <w:rsid w:val="0030208E"/>
    <w:rsid w:val="00353741"/>
    <w:rsid w:val="003F46AD"/>
    <w:rsid w:val="00460450"/>
    <w:rsid w:val="00461BA6"/>
    <w:rsid w:val="00480861"/>
    <w:rsid w:val="0049766A"/>
    <w:rsid w:val="004A6529"/>
    <w:rsid w:val="004C1FB3"/>
    <w:rsid w:val="004F1F8F"/>
    <w:rsid w:val="004F4470"/>
    <w:rsid w:val="00520418"/>
    <w:rsid w:val="00531F7E"/>
    <w:rsid w:val="00532693"/>
    <w:rsid w:val="0056465D"/>
    <w:rsid w:val="00591B39"/>
    <w:rsid w:val="00591F5B"/>
    <w:rsid w:val="00591F7C"/>
    <w:rsid w:val="005A0468"/>
    <w:rsid w:val="005B2861"/>
    <w:rsid w:val="005D0593"/>
    <w:rsid w:val="005D7296"/>
    <w:rsid w:val="0060634E"/>
    <w:rsid w:val="00611B09"/>
    <w:rsid w:val="006560A5"/>
    <w:rsid w:val="0066524F"/>
    <w:rsid w:val="0068799B"/>
    <w:rsid w:val="00696CED"/>
    <w:rsid w:val="006A0F2A"/>
    <w:rsid w:val="006E437E"/>
    <w:rsid w:val="006E48D8"/>
    <w:rsid w:val="00706E12"/>
    <w:rsid w:val="00716C51"/>
    <w:rsid w:val="00722C3C"/>
    <w:rsid w:val="00784C4A"/>
    <w:rsid w:val="00785835"/>
    <w:rsid w:val="007944C1"/>
    <w:rsid w:val="007A0D25"/>
    <w:rsid w:val="007B0ED3"/>
    <w:rsid w:val="007B1173"/>
    <w:rsid w:val="007D2570"/>
    <w:rsid w:val="007E101D"/>
    <w:rsid w:val="00803EB8"/>
    <w:rsid w:val="008054AE"/>
    <w:rsid w:val="00822464"/>
    <w:rsid w:val="00842D5A"/>
    <w:rsid w:val="008745A5"/>
    <w:rsid w:val="00875EC4"/>
    <w:rsid w:val="00893434"/>
    <w:rsid w:val="008B0478"/>
    <w:rsid w:val="00922659"/>
    <w:rsid w:val="00962FD9"/>
    <w:rsid w:val="0096451B"/>
    <w:rsid w:val="009E65C6"/>
    <w:rsid w:val="009F3CE9"/>
    <w:rsid w:val="00A20902"/>
    <w:rsid w:val="00A31F7B"/>
    <w:rsid w:val="00A62360"/>
    <w:rsid w:val="00A66F26"/>
    <w:rsid w:val="00A93580"/>
    <w:rsid w:val="00A93E2C"/>
    <w:rsid w:val="00AA37D4"/>
    <w:rsid w:val="00AB4DC9"/>
    <w:rsid w:val="00AC5A88"/>
    <w:rsid w:val="00AD4924"/>
    <w:rsid w:val="00AE3587"/>
    <w:rsid w:val="00B027EE"/>
    <w:rsid w:val="00B33CDE"/>
    <w:rsid w:val="00B412BF"/>
    <w:rsid w:val="00B4702C"/>
    <w:rsid w:val="00B81BE7"/>
    <w:rsid w:val="00B90E90"/>
    <w:rsid w:val="00B97DCC"/>
    <w:rsid w:val="00BC3C58"/>
    <w:rsid w:val="00BD5865"/>
    <w:rsid w:val="00BE1E41"/>
    <w:rsid w:val="00BE742E"/>
    <w:rsid w:val="00BF04FF"/>
    <w:rsid w:val="00C06654"/>
    <w:rsid w:val="00C11D54"/>
    <w:rsid w:val="00C225D2"/>
    <w:rsid w:val="00C57474"/>
    <w:rsid w:val="00C643BE"/>
    <w:rsid w:val="00C74C0B"/>
    <w:rsid w:val="00CA2371"/>
    <w:rsid w:val="00CB19EE"/>
    <w:rsid w:val="00CB3ED1"/>
    <w:rsid w:val="00CB4279"/>
    <w:rsid w:val="00CC2882"/>
    <w:rsid w:val="00CC670C"/>
    <w:rsid w:val="00CE4A2D"/>
    <w:rsid w:val="00D16A45"/>
    <w:rsid w:val="00D35E70"/>
    <w:rsid w:val="00D43FFC"/>
    <w:rsid w:val="00D56D55"/>
    <w:rsid w:val="00D92557"/>
    <w:rsid w:val="00D95386"/>
    <w:rsid w:val="00DB50E1"/>
    <w:rsid w:val="00DD7A00"/>
    <w:rsid w:val="00DF76E1"/>
    <w:rsid w:val="00E04935"/>
    <w:rsid w:val="00E268C7"/>
    <w:rsid w:val="00EA0C2D"/>
    <w:rsid w:val="00EC5FF9"/>
    <w:rsid w:val="00EF1A08"/>
    <w:rsid w:val="00F83E1B"/>
    <w:rsid w:val="00F9682E"/>
    <w:rsid w:val="00FC2E54"/>
    <w:rsid w:val="00FD26F8"/>
    <w:rsid w:val="00FF24E6"/>
    <w:rsid w:val="010E72CB"/>
    <w:rsid w:val="0150583D"/>
    <w:rsid w:val="020F7B96"/>
    <w:rsid w:val="033C5146"/>
    <w:rsid w:val="034931DE"/>
    <w:rsid w:val="03A71EA8"/>
    <w:rsid w:val="04C560E2"/>
    <w:rsid w:val="0514700D"/>
    <w:rsid w:val="05BC6146"/>
    <w:rsid w:val="08385709"/>
    <w:rsid w:val="084602A2"/>
    <w:rsid w:val="089B080A"/>
    <w:rsid w:val="08DC08AA"/>
    <w:rsid w:val="08F30999"/>
    <w:rsid w:val="0B0364F1"/>
    <w:rsid w:val="0B0E09D7"/>
    <w:rsid w:val="0C0D6FA2"/>
    <w:rsid w:val="0C7C5409"/>
    <w:rsid w:val="0D681B8E"/>
    <w:rsid w:val="0E3C23AB"/>
    <w:rsid w:val="0EC83433"/>
    <w:rsid w:val="0FD2247E"/>
    <w:rsid w:val="10167036"/>
    <w:rsid w:val="13603191"/>
    <w:rsid w:val="13BE7523"/>
    <w:rsid w:val="13F549F9"/>
    <w:rsid w:val="1434249A"/>
    <w:rsid w:val="1565416E"/>
    <w:rsid w:val="16B52250"/>
    <w:rsid w:val="17682EE1"/>
    <w:rsid w:val="18522F76"/>
    <w:rsid w:val="19017B9C"/>
    <w:rsid w:val="19CA4E64"/>
    <w:rsid w:val="1A19334F"/>
    <w:rsid w:val="1ADC0577"/>
    <w:rsid w:val="1AE4582E"/>
    <w:rsid w:val="1BD50639"/>
    <w:rsid w:val="1C120516"/>
    <w:rsid w:val="1C293371"/>
    <w:rsid w:val="1CC3377E"/>
    <w:rsid w:val="2055491A"/>
    <w:rsid w:val="211566FF"/>
    <w:rsid w:val="21336F84"/>
    <w:rsid w:val="2434162D"/>
    <w:rsid w:val="25274D43"/>
    <w:rsid w:val="25870A1F"/>
    <w:rsid w:val="25A80FD5"/>
    <w:rsid w:val="274E4810"/>
    <w:rsid w:val="27DB3472"/>
    <w:rsid w:val="280961C0"/>
    <w:rsid w:val="289C6BB3"/>
    <w:rsid w:val="28CF5004"/>
    <w:rsid w:val="2A850968"/>
    <w:rsid w:val="2AD10DF2"/>
    <w:rsid w:val="2C9B38E6"/>
    <w:rsid w:val="2CA5230D"/>
    <w:rsid w:val="2D810784"/>
    <w:rsid w:val="2D8F16DB"/>
    <w:rsid w:val="2E1F2253"/>
    <w:rsid w:val="2E3D56EB"/>
    <w:rsid w:val="30110EB4"/>
    <w:rsid w:val="30D53306"/>
    <w:rsid w:val="322275CF"/>
    <w:rsid w:val="32C6485A"/>
    <w:rsid w:val="33675176"/>
    <w:rsid w:val="341F5D90"/>
    <w:rsid w:val="34DB126E"/>
    <w:rsid w:val="364642EB"/>
    <w:rsid w:val="37A61487"/>
    <w:rsid w:val="37EF2482"/>
    <w:rsid w:val="380104E2"/>
    <w:rsid w:val="38C1205E"/>
    <w:rsid w:val="3A696C59"/>
    <w:rsid w:val="3B271C79"/>
    <w:rsid w:val="3B4254B7"/>
    <w:rsid w:val="3BFD5F08"/>
    <w:rsid w:val="3D622C07"/>
    <w:rsid w:val="3DEE4245"/>
    <w:rsid w:val="3E993B01"/>
    <w:rsid w:val="3EBB52E7"/>
    <w:rsid w:val="3F8A5B65"/>
    <w:rsid w:val="3FD72B95"/>
    <w:rsid w:val="41124699"/>
    <w:rsid w:val="421516F9"/>
    <w:rsid w:val="42224168"/>
    <w:rsid w:val="42C7017C"/>
    <w:rsid w:val="43010686"/>
    <w:rsid w:val="43DE140E"/>
    <w:rsid w:val="446809BE"/>
    <w:rsid w:val="45471E6B"/>
    <w:rsid w:val="45A80E06"/>
    <w:rsid w:val="482E7529"/>
    <w:rsid w:val="494F64C8"/>
    <w:rsid w:val="4A1B11C8"/>
    <w:rsid w:val="4A565616"/>
    <w:rsid w:val="4AFC7C4C"/>
    <w:rsid w:val="4CA14CC6"/>
    <w:rsid w:val="501A2744"/>
    <w:rsid w:val="51B92717"/>
    <w:rsid w:val="540135DE"/>
    <w:rsid w:val="55D52487"/>
    <w:rsid w:val="566E6661"/>
    <w:rsid w:val="57096DD9"/>
    <w:rsid w:val="57F652F3"/>
    <w:rsid w:val="584056AA"/>
    <w:rsid w:val="5A8969EE"/>
    <w:rsid w:val="5D7B7895"/>
    <w:rsid w:val="5E6C6ECB"/>
    <w:rsid w:val="61C622B4"/>
    <w:rsid w:val="61DA2DC6"/>
    <w:rsid w:val="62411979"/>
    <w:rsid w:val="625C605A"/>
    <w:rsid w:val="626E58B1"/>
    <w:rsid w:val="62AC3DD8"/>
    <w:rsid w:val="63064B86"/>
    <w:rsid w:val="64253D15"/>
    <w:rsid w:val="64487C6A"/>
    <w:rsid w:val="655D2412"/>
    <w:rsid w:val="65A7600F"/>
    <w:rsid w:val="66C145A2"/>
    <w:rsid w:val="67236287"/>
    <w:rsid w:val="684978B5"/>
    <w:rsid w:val="68BD7383"/>
    <w:rsid w:val="68F91172"/>
    <w:rsid w:val="6A383046"/>
    <w:rsid w:val="6A8B3277"/>
    <w:rsid w:val="6C0634F7"/>
    <w:rsid w:val="6CE30DCA"/>
    <w:rsid w:val="6D686BC7"/>
    <w:rsid w:val="6DD24D22"/>
    <w:rsid w:val="6FA7455C"/>
    <w:rsid w:val="6FB872A8"/>
    <w:rsid w:val="70B22982"/>
    <w:rsid w:val="70B904B6"/>
    <w:rsid w:val="7111134E"/>
    <w:rsid w:val="71165185"/>
    <w:rsid w:val="714F68F5"/>
    <w:rsid w:val="716E1728"/>
    <w:rsid w:val="742C5DA8"/>
    <w:rsid w:val="7844395F"/>
    <w:rsid w:val="79751EF4"/>
    <w:rsid w:val="79FF1F3F"/>
    <w:rsid w:val="7A53648B"/>
    <w:rsid w:val="7C675328"/>
    <w:rsid w:val="7D335CF6"/>
    <w:rsid w:val="7D6D77B9"/>
    <w:rsid w:val="7DDB6EB6"/>
    <w:rsid w:val="7EA65BD8"/>
    <w:rsid w:val="7F7D2A8A"/>
    <w:rsid w:val="7FE65CF7"/>
    <w:rsid w:val="FA3D5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link w:val="14"/>
    <w:qFormat/>
    <w:uiPriority w:val="9"/>
    <w:pPr>
      <w:keepNext/>
      <w:keepLines/>
      <w:spacing w:before="340" w:after="330" w:line="576" w:lineRule="auto"/>
      <w:outlineLvl w:val="0"/>
    </w:pPr>
    <w:rPr>
      <w:b/>
      <w:kern w:val="44"/>
      <w:sz w:val="44"/>
    </w:rPr>
  </w:style>
  <w:style w:type="paragraph" w:styleId="3">
    <w:name w:val="heading 2"/>
    <w:basedOn w:val="1"/>
    <w:next w:val="1"/>
    <w:link w:val="15"/>
    <w:qFormat/>
    <w:uiPriority w:val="9"/>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line="360" w:lineRule="auto"/>
    </w:pPr>
    <w:rPr>
      <w:rFonts w:eastAsia="仿宋_GB2312"/>
      <w:sz w:val="24"/>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numPr>
        <w:ilvl w:val="0"/>
        <w:numId w:val="1"/>
      </w:numPr>
      <w:ind w:leftChars="200"/>
    </w:pPr>
    <w:rPr>
      <w:rFonts w:eastAsia="微软雅黑"/>
      <w:sz w:val="24"/>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FF"/>
      <w:u w:val="single"/>
    </w:rPr>
  </w:style>
  <w:style w:type="character" w:customStyle="1" w:styleId="14">
    <w:name w:val="标题 1 字符"/>
    <w:link w:val="2"/>
    <w:qFormat/>
    <w:uiPriority w:val="9"/>
    <w:rPr>
      <w:b/>
      <w:kern w:val="44"/>
      <w:sz w:val="44"/>
    </w:rPr>
  </w:style>
  <w:style w:type="character" w:customStyle="1" w:styleId="15">
    <w:name w:val="标题 2 字符"/>
    <w:link w:val="3"/>
    <w:qFormat/>
    <w:uiPriority w:val="0"/>
    <w:rPr>
      <w:rFonts w:ascii="Arial" w:hAnsi="Arial" w:eastAsia="黑体"/>
      <w:b/>
      <w:sz w:val="32"/>
    </w:rPr>
  </w:style>
  <w:style w:type="character" w:customStyle="1" w:styleId="16">
    <w:name w:val="页脚 字符"/>
    <w:link w:val="5"/>
    <w:qFormat/>
    <w:uiPriority w:val="99"/>
    <w:rPr>
      <w:sz w:val="18"/>
      <w:szCs w:val="18"/>
    </w:rPr>
  </w:style>
  <w:style w:type="character" w:customStyle="1" w:styleId="17">
    <w:name w:val="页眉 字符"/>
    <w:link w:val="6"/>
    <w:qFormat/>
    <w:uiPriority w:val="99"/>
    <w:rPr>
      <w:sz w:val="18"/>
      <w:szCs w:val="18"/>
    </w:rPr>
  </w:style>
  <w:style w:type="character" w:customStyle="1" w:styleId="18">
    <w:name w:val="font131"/>
    <w:uiPriority w:val="0"/>
    <w:rPr>
      <w:rFonts w:hint="eastAsia" w:ascii="宋体" w:hAnsi="宋体" w:eastAsia="宋体" w:cs="宋体"/>
      <w:color w:val="000000"/>
      <w:sz w:val="32"/>
      <w:szCs w:val="32"/>
      <w:u w:val="none"/>
    </w:rPr>
  </w:style>
  <w:style w:type="character" w:customStyle="1" w:styleId="19">
    <w:name w:val="font61"/>
    <w:qFormat/>
    <w:uiPriority w:val="0"/>
    <w:rPr>
      <w:rFonts w:hint="eastAsia" w:ascii="宋体" w:hAnsi="宋体" w:eastAsia="宋体" w:cs="宋体"/>
      <w:color w:val="000000"/>
      <w:sz w:val="32"/>
      <w:szCs w:val="32"/>
      <w:u w:val="none"/>
    </w:rPr>
  </w:style>
  <w:style w:type="paragraph" w:customStyle="1" w:styleId="20">
    <w:name w:val="样式1"/>
    <w:basedOn w:val="7"/>
    <w:uiPriority w:val="0"/>
    <w:rPr>
      <w:rFonts w:eastAsia="微软雅黑"/>
      <w:b/>
      <w:sz w:val="24"/>
    </w:rPr>
  </w:style>
  <w:style w:type="paragraph" w:customStyle="1" w:styleId="21">
    <w:name w:val="WPSOffice手动目录 1"/>
    <w:qFormat/>
    <w:uiPriority w:val="0"/>
    <w:rPr>
      <w:rFonts w:ascii="等线" w:hAnsi="等线" w:eastAsia="等线" w:cs="黑体"/>
      <w:lang w:val="en-US" w:eastAsia="zh-CN" w:bidi="ar-SA"/>
    </w:rPr>
  </w:style>
  <w:style w:type="paragraph" w:customStyle="1" w:styleId="22">
    <w:name w:val="WPSOffice手动目录 2"/>
    <w:qFormat/>
    <w:uiPriority w:val="0"/>
    <w:pPr>
      <w:ind w:left="200" w:leftChars="200"/>
    </w:pPr>
    <w:rPr>
      <w:rFonts w:ascii="等线" w:hAnsi="等线" w:eastAsia="等线" w:cs="黑体"/>
      <w:lang w:val="en-US" w:eastAsia="zh-CN" w:bidi="ar-SA"/>
    </w:rPr>
  </w:style>
  <w:style w:type="paragraph" w:customStyle="1" w:styleId="23">
    <w:name w:val="列出段落1"/>
    <w:basedOn w:val="1"/>
    <w:qFormat/>
    <w:uiPriority w:val="34"/>
    <w:pPr>
      <w:ind w:firstLine="420" w:firstLineChars="200"/>
    </w:pPr>
    <w:rPr>
      <w:rFonts w:ascii="Times New Roman" w:hAnsi="Times New Roman" w:eastAsia="宋体" w:cs="Times New Roman"/>
      <w:szCs w:val="20"/>
    </w:rPr>
  </w:style>
  <w:style w:type="paragraph" w:customStyle="1" w:styleId="24">
    <w:name w:val="列表段落3"/>
    <w:basedOn w:val="1"/>
    <w:qFormat/>
    <w:uiPriority w:val="34"/>
    <w:pPr>
      <w:ind w:firstLine="420" w:firstLineChars="200"/>
    </w:pPr>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369</Words>
  <Characters>2104</Characters>
  <Lines>17</Lines>
  <Paragraphs>4</Paragraphs>
  <TotalTime>56</TotalTime>
  <ScaleCrop>false</ScaleCrop>
  <LinksUpToDate>false</LinksUpToDate>
  <CharactersWithSpaces>2469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2020-05-09T07:00:00Z</dcterms:created>
  <dc:creator>liu ax</dc:creator>
  <cp:lastModifiedBy>crionline</cp:lastModifiedBy>
  <dcterms:modified xsi:type="dcterms:W3CDTF">2021-11-12T02:38:40Z</dcterms:modified>
  <dc:title>北京市服务业扩大开放综合试点示范区外籍人才出入境政策措施拓展至全市范围申请须知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540F70A9E6004D81A66ADED5BBD0D9A1</vt:lpwstr>
  </property>
</Properties>
</file>